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9D9C3" w14:textId="737B6C02" w:rsidR="00721D44" w:rsidRPr="007C73EF" w:rsidRDefault="007C73EF">
      <w:pPr>
        <w:rPr>
          <w:b/>
          <w:i/>
        </w:rPr>
      </w:pPr>
      <w:r w:rsidRPr="007C73EF">
        <w:rPr>
          <w:b/>
          <w:i/>
        </w:rPr>
        <w:t>Student-led curricular change in sustainable healthcare</w:t>
      </w:r>
    </w:p>
    <w:p w14:paraId="4173DC84" w14:textId="77777777" w:rsidR="00721D44" w:rsidRPr="003D455F" w:rsidRDefault="00721D44">
      <w:pPr>
        <w:rPr>
          <w:u w:val="single"/>
        </w:rPr>
      </w:pPr>
      <w:r w:rsidRPr="003D455F">
        <w:rPr>
          <w:u w:val="single"/>
        </w:rPr>
        <w:t>Background</w:t>
      </w:r>
    </w:p>
    <w:p w14:paraId="59A524C3" w14:textId="59852C09" w:rsidR="00261818" w:rsidRDefault="00721D44" w:rsidP="00261818">
      <w:r>
        <w:t>There is increasing recognition of the role of students as partners</w:t>
      </w:r>
      <w:r w:rsidR="004E13FF">
        <w:t xml:space="preserve"> in curriculum development </w:t>
      </w:r>
      <w:r w:rsidR="004E13FF">
        <w:fldChar w:fldCharType="begin">
          <w:fldData xml:space="preserve">PEVuZE5vdGU+PENpdGU+PEF1dGhvcj5XYWxwb2xlPC9BdXRob3I+PFllYXI+MjAxMzwvWWVhcj48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</w:fldData>
        </w:fldChar>
      </w:r>
      <w:r w:rsidR="004E13FF">
        <w:instrText xml:space="preserve"> ADDIN EN.CITE </w:instrText>
      </w:r>
      <w:r w:rsidR="004E13FF">
        <w:fldChar w:fldCharType="begin">
          <w:fldData xml:space="preserve">PEVuZE5vdGU+PENpdGU+PEF1dGhvcj5XYWxwb2xlPC9BdXRob3I+PFllYXI+MjAxMzwvWWVhcj48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</w:fldData>
        </w:fldChar>
      </w:r>
      <w:r w:rsidR="004E13FF">
        <w:instrText xml:space="preserve"> ADDIN EN.CITE.DATA </w:instrText>
      </w:r>
      <w:r w:rsidR="004E13FF">
        <w:fldChar w:fldCharType="end"/>
      </w:r>
      <w:r w:rsidR="004E13FF">
        <w:fldChar w:fldCharType="separate"/>
      </w:r>
      <w:r w:rsidR="004E13FF">
        <w:rPr>
          <w:noProof/>
        </w:rPr>
        <w:t>[1, 2]</w:t>
      </w:r>
      <w:r w:rsidR="004E13FF">
        <w:fldChar w:fldCharType="end"/>
      </w:r>
      <w:r>
        <w:t xml:space="preserve">. </w:t>
      </w:r>
      <w:r w:rsidR="004E13FF">
        <w:t xml:space="preserve">Students </w:t>
      </w:r>
      <w:r w:rsidR="00261818">
        <w:t>openly express their learning needs and demands for teaching in emerging issues. One such issue, climate change,</w:t>
      </w:r>
      <w:r w:rsidR="00261818" w:rsidRPr="00261818">
        <w:t xml:space="preserve"> </w:t>
      </w:r>
      <w:r w:rsidR="00261818">
        <w:t xml:space="preserve">has been described as the greatest threat to human health in the twenty first century </w:t>
      </w:r>
      <w:r w:rsidR="00261818">
        <w:fldChar w:fldCharType="begin"/>
      </w:r>
      <w:r w:rsidR="00261818">
        <w:instrText xml:space="preserve"> ADDIN EN.CITE &lt;EndNote&gt;&lt;Cite&gt;&lt;Author&gt;Wang&lt;/Author&gt;&lt;Year&gt;2015&lt;/Year&gt;&lt;RecNum&gt;1&lt;/RecNum&gt;&lt;DisplayText&gt;[3]&lt;/DisplayText&gt;&lt;record&gt;&lt;rec-number&gt;1&lt;/rec-number&gt;&lt;foreign-keys&gt;&lt;key app="EN" db-id="xvsa2a2v4rp2xoetwpuxrztfxsxeea0prztt" timestamp="1448119826"&gt;1&lt;/key&gt;&lt;key app="ENWeb" db-id=""&gt;0&lt;/key&gt;&lt;/foreign-keys&gt;&lt;ref-type name="Journal Article"&gt;17&lt;/ref-type&gt;&lt;contributors&gt;&lt;authors&gt;&lt;author&gt;Wang, Helena&lt;/author&gt;&lt;author&gt;Horton, Richard&lt;/author&gt;&lt;/authors&gt;&lt;/contributors&gt;&lt;titles&gt;&lt;title&gt;Tackling climate change: the greatest opportunity for global health&lt;/title&gt;&lt;secondary-title&gt;The Lancet&lt;/secondary-title&gt;&lt;/titles&gt;&lt;periodical&gt;&lt;full-title&gt;The Lancet&lt;/full-title&gt;&lt;/periodical&gt;&lt;pages&gt;1798-1799&lt;/pages&gt;&lt;volume&gt;386&lt;/volume&gt;&lt;number&gt;10006&lt;/number&gt;&lt;dates&gt;&lt;year&gt;2015&lt;/year&gt;&lt;/dates&gt;&lt;isbn&gt;01406736&lt;/isbn&gt;&lt;urls&gt;&lt;/urls&gt;&lt;electronic-resource-num&gt;10.1016/s0140-6736(15)60931-x&lt;/electronic-resource-num&gt;&lt;/record&gt;&lt;/Cite&gt;&lt;/EndNote&gt;</w:instrText>
      </w:r>
      <w:r w:rsidR="00261818">
        <w:fldChar w:fldCharType="separate"/>
      </w:r>
      <w:r w:rsidR="00261818">
        <w:rPr>
          <w:noProof/>
        </w:rPr>
        <w:t>[3]</w:t>
      </w:r>
      <w:r w:rsidR="00261818">
        <w:fldChar w:fldCharType="end"/>
      </w:r>
      <w:r w:rsidR="00261818">
        <w:t xml:space="preserve">, and the need for environmentally sustainable healthcare is now well recognised </w:t>
      </w:r>
      <w:r w:rsidR="00261818">
        <w:fldChar w:fldCharType="begin"/>
      </w:r>
      <w:r w:rsidR="00261818">
        <w:instrText xml:space="preserve"> ADDIN EN.CITE &lt;EndNote&gt;&lt;Cite&gt;&lt;Author&gt;Mortimer&lt;/Author&gt;&lt;Year&gt;2010&lt;/Year&gt;&lt;RecNum&gt;2&lt;/RecNum&gt;&lt;DisplayText&gt;[4]&lt;/DisplayText&gt;&lt;record&gt;&lt;rec-number&gt;2&lt;/rec-number&gt;&lt;foreign-keys&gt;&lt;key app="EN" db-id="xvsa2a2v4rp2xoetwpuxrztfxsxeea0prztt" timestamp="1448120091"&gt;2&lt;/key&gt;&lt;/foreign-keys&gt;&lt;ref-type name="Journal Article"&gt;17&lt;/ref-type&gt;&lt;contributors&gt;&lt;authors&gt;&lt;author&gt;Mortimer, F.&lt;/author&gt;&lt;/authors&gt;&lt;/contributors&gt;&lt;titles&gt;&lt;title&gt;The sustainable physician&lt;/title&gt;&lt;secondary-title&gt;Clin Med&lt;/secondary-title&gt;&lt;/titles&gt;&lt;periodical&gt;&lt;full-title&gt;Clin Med&lt;/full-title&gt;&lt;/periodical&gt;&lt;pages&gt;110-1&lt;/pages&gt;&lt;volume&gt;10&lt;/volume&gt;&lt;number&gt;2&lt;/number&gt;&lt;keywords&gt;&lt;keyword&gt;Environment&lt;/keyword&gt;&lt;keyword&gt;*Health Promotion&lt;/keyword&gt;&lt;keyword&gt;Humans&lt;/keyword&gt;&lt;keyword&gt;Nephrology&lt;/keyword&gt;&lt;/keywords&gt;&lt;dates&gt;&lt;year&gt;2010&lt;/year&gt;&lt;pub-dates&gt;&lt;date&gt;Apr&lt;/date&gt;&lt;/pub-dates&gt;&lt;/dates&gt;&lt;isbn&gt;1470-2118 (Print)&amp;#xD;1470-2118 (Linking)&lt;/isbn&gt;&lt;accession-num&gt;20437974&lt;/accession-num&gt;&lt;urls&gt;&lt;related-urls&gt;&lt;url&gt;http://www.ncbi.nlm.nih.gov/pubmed/20437974&lt;/url&gt;&lt;/related-urls&gt;&lt;/urls&gt;&lt;/record&gt;&lt;/Cite&gt;&lt;/EndNote&gt;</w:instrText>
      </w:r>
      <w:r w:rsidR="00261818">
        <w:fldChar w:fldCharType="separate"/>
      </w:r>
      <w:r w:rsidR="00261818">
        <w:rPr>
          <w:noProof/>
        </w:rPr>
        <w:t>[4]</w:t>
      </w:r>
      <w:r w:rsidR="00261818">
        <w:fldChar w:fldCharType="end"/>
      </w:r>
      <w:r w:rsidR="00261818">
        <w:t xml:space="preserve">. Healthcare professionals are key agents for advocacy and change, however they may lack the tools for effective action </w:t>
      </w:r>
      <w:r w:rsidR="00261818">
        <w:fldChar w:fldCharType="begin">
          <w:fldData xml:space="preserve">PEVuZE5vdGU+PENpdGU+PEF1dGhvcj5Hb21lejwvQXV0aG9yPjxZZWFyPjIwMTM8L1llYXI+PFJl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</w:fldData>
        </w:fldChar>
      </w:r>
      <w:r w:rsidR="00261818">
        <w:instrText xml:space="preserve"> ADDIN EN.CITE </w:instrText>
      </w:r>
      <w:r w:rsidR="00261818">
        <w:fldChar w:fldCharType="begin">
          <w:fldData xml:space="preserve">PEVuZE5vdGU+PENpdGU+PEF1dGhvcj5Hb21lejwvQXV0aG9yPjxZZWFyPjIwMTM8L1llYXI+PFJl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</w:fldData>
        </w:fldChar>
      </w:r>
      <w:r w:rsidR="00261818">
        <w:instrText xml:space="preserve"> ADDIN EN.CITE.DATA </w:instrText>
      </w:r>
      <w:r w:rsidR="00261818">
        <w:fldChar w:fldCharType="end"/>
      </w:r>
      <w:r w:rsidR="00261818">
        <w:fldChar w:fldCharType="separate"/>
      </w:r>
      <w:r w:rsidR="00261818">
        <w:rPr>
          <w:noProof/>
        </w:rPr>
        <w:t>[5]</w:t>
      </w:r>
      <w:r w:rsidR="00261818">
        <w:fldChar w:fldCharType="end"/>
      </w:r>
      <w:r w:rsidR="00261818">
        <w:t xml:space="preserve">. At University of East Anglia (UEA), the inception of the new Healthy Planet student society served as an impetus for a partnership between </w:t>
      </w:r>
      <w:r w:rsidR="00111CBC">
        <w:t xml:space="preserve">two </w:t>
      </w:r>
      <w:r w:rsidR="00261818">
        <w:t xml:space="preserve">students and </w:t>
      </w:r>
      <w:r w:rsidR="00111CBC">
        <w:t xml:space="preserve">three </w:t>
      </w:r>
      <w:r w:rsidR="00261818">
        <w:t xml:space="preserve">faculty members to deliver teaching which is responsive to student needs. </w:t>
      </w:r>
      <w:r w:rsidR="00111CBC">
        <w:t xml:space="preserve">This working group developed </w:t>
      </w:r>
      <w:r w:rsidR="00261818">
        <w:t>a strategic approach towards introducing the teaching of sustainable healthcare (SH) in the undergraduate medical curriculum.</w:t>
      </w:r>
    </w:p>
    <w:p w14:paraId="5DB748C8" w14:textId="602F88A3" w:rsidR="00721D44" w:rsidRPr="003D455F" w:rsidRDefault="00403D41">
      <w:pPr>
        <w:rPr>
          <w:u w:val="single"/>
        </w:rPr>
      </w:pPr>
      <w:r w:rsidRPr="003D455F">
        <w:rPr>
          <w:u w:val="single"/>
        </w:rPr>
        <w:t>Methods and curriculum mapping</w:t>
      </w:r>
    </w:p>
    <w:p w14:paraId="14DE0F37" w14:textId="3EBD3582" w:rsidR="00403D41" w:rsidRDefault="00721D44" w:rsidP="00403D41">
      <w:r>
        <w:t xml:space="preserve">Members of </w:t>
      </w:r>
      <w:r w:rsidR="006C07FA">
        <w:t xml:space="preserve">this </w:t>
      </w:r>
      <w:r>
        <w:t xml:space="preserve">working group attended a workshop hosted by the Centre for Sustainable Healthcare </w:t>
      </w:r>
      <w:r w:rsidR="00403D41">
        <w:t>in September 2015. Eight</w:t>
      </w:r>
      <w:r>
        <w:t xml:space="preserve"> “beacon” medical schools across the United Kingdom presented their approach</w:t>
      </w:r>
      <w:r w:rsidR="00403D41">
        <w:t>es</w:t>
      </w:r>
      <w:r>
        <w:t xml:space="preserve"> to introducing SH elements in their teaching. At UEA we </w:t>
      </w:r>
      <w:r w:rsidR="00403D41">
        <w:t>developed</w:t>
      </w:r>
      <w:r>
        <w:t xml:space="preserve"> a </w:t>
      </w:r>
      <w:r w:rsidR="00403D41">
        <w:t>two-pronged</w:t>
      </w:r>
      <w:r>
        <w:t xml:space="preserve"> approach by introducing SH topics both vertically (across each year of the MBBS programme) and horizontally (within each theme or discipline which runs across all years of the programme). We </w:t>
      </w:r>
      <w:r w:rsidR="00111CBC">
        <w:t>identified and</w:t>
      </w:r>
      <w:r>
        <w:t xml:space="preserve"> approach</w:t>
      </w:r>
      <w:r w:rsidR="00111CBC">
        <w:t>ed</w:t>
      </w:r>
      <w:r>
        <w:t xml:space="preserve"> key faculty members (year leads and theme leads) </w:t>
      </w:r>
      <w:r w:rsidR="00111CBC">
        <w:t>to</w:t>
      </w:r>
      <w:bookmarkStart w:id="0" w:name="_GoBack"/>
      <w:bookmarkEnd w:id="0"/>
      <w:r>
        <w:t xml:space="preserve"> provide them with</w:t>
      </w:r>
      <w:r w:rsidR="00111CBC">
        <w:t>:</w:t>
      </w:r>
      <w:r>
        <w:t xml:space="preserve"> a contact per</w:t>
      </w:r>
      <w:r w:rsidR="00403D41">
        <w:t xml:space="preserve">son from the working group; </w:t>
      </w:r>
      <w:r>
        <w:t>resources in SH relevant to their discipline</w:t>
      </w:r>
      <w:r w:rsidR="00403D41">
        <w:t>;</w:t>
      </w:r>
      <w:r>
        <w:t xml:space="preserve"> and </w:t>
      </w:r>
      <w:r w:rsidR="00111CBC">
        <w:t xml:space="preserve">case studies for </w:t>
      </w:r>
      <w:r w:rsidR="00111CBC">
        <w:t xml:space="preserve">successfully </w:t>
      </w:r>
      <w:r w:rsidR="00111CBC">
        <w:t xml:space="preserve">incorporating SH </w:t>
      </w:r>
      <w:r>
        <w:t xml:space="preserve">in their </w:t>
      </w:r>
      <w:r w:rsidR="00403D41">
        <w:t>teaching material.</w:t>
      </w:r>
    </w:p>
    <w:p w14:paraId="01D41B03" w14:textId="433A14BF" w:rsidR="00721D44" w:rsidRPr="003D455F" w:rsidRDefault="00721D44" w:rsidP="00403D41">
      <w:pPr>
        <w:rPr>
          <w:u w:val="single"/>
        </w:rPr>
      </w:pPr>
      <w:r w:rsidRPr="003D455F">
        <w:rPr>
          <w:u w:val="single"/>
        </w:rPr>
        <w:t>Challenges</w:t>
      </w:r>
      <w:r w:rsidR="00403D41" w:rsidRPr="003D455F">
        <w:rPr>
          <w:u w:val="single"/>
        </w:rPr>
        <w:t>, solutions and the way forward</w:t>
      </w:r>
    </w:p>
    <w:p w14:paraId="2B43D31D" w14:textId="4BB445B7" w:rsidR="00653BB0" w:rsidRDefault="00403D41">
      <w:r>
        <w:t>In this presentation we will describe our experiences in effecting curricular change to address unmet student learning needs. We will discuss the challenges (responding to resistance from some colleagues) and solutions (synergising with existing curricular elements) which helped us navigate a way forward.</w:t>
      </w:r>
    </w:p>
    <w:p w14:paraId="180AF929" w14:textId="5FD6B95A" w:rsidR="00403D41" w:rsidRPr="003D455F" w:rsidRDefault="003D455F">
      <w:pPr>
        <w:rPr>
          <w:u w:val="single"/>
        </w:rPr>
      </w:pPr>
      <w:r w:rsidRPr="003D455F">
        <w:rPr>
          <w:u w:val="single"/>
        </w:rPr>
        <w:t>References</w:t>
      </w:r>
    </w:p>
    <w:p w14:paraId="46EB6B29" w14:textId="77777777" w:rsidR="00111CBC" w:rsidRPr="00111CBC" w:rsidRDefault="00653BB0" w:rsidP="00111CBC">
      <w:pPr>
        <w:pStyle w:val="EndNoteBibliography"/>
        <w:spacing w:after="0"/>
        <w:ind w:left="720" w:hanging="720"/>
      </w:pPr>
      <w:r>
        <w:fldChar w:fldCharType="begin"/>
      </w:r>
      <w:r>
        <w:instrText xml:space="preserve"> ADDIN EN.REFLIST </w:instrText>
      </w:r>
      <w:r>
        <w:fldChar w:fldCharType="separate"/>
      </w:r>
      <w:r w:rsidR="00111CBC" w:rsidRPr="00111CBC">
        <w:t>1.</w:t>
      </w:r>
      <w:r w:rsidR="00111CBC" w:rsidRPr="00111CBC">
        <w:tab/>
        <w:t xml:space="preserve">Walpole, S., </w:t>
      </w:r>
      <w:r w:rsidR="00111CBC" w:rsidRPr="00111CBC">
        <w:rPr>
          <w:i/>
        </w:rPr>
        <w:t>Ecological healthcare for tomorrow’s doctors - new imperatives for medical educators.</w:t>
      </w:r>
      <w:r w:rsidR="00111CBC" w:rsidRPr="00111CBC">
        <w:t xml:space="preserve"> Excellence in Medical Education, 2013.</w:t>
      </w:r>
    </w:p>
    <w:p w14:paraId="175C6728" w14:textId="77777777" w:rsidR="00111CBC" w:rsidRPr="00111CBC" w:rsidRDefault="00111CBC" w:rsidP="00111CBC">
      <w:pPr>
        <w:pStyle w:val="EndNoteBibliography"/>
        <w:spacing w:after="0"/>
        <w:ind w:left="720" w:hanging="720"/>
      </w:pPr>
      <w:r w:rsidRPr="00111CBC">
        <w:t>2.</w:t>
      </w:r>
      <w:r w:rsidRPr="00111CBC">
        <w:tab/>
        <w:t xml:space="preserve">Bland, C.J., et al., </w:t>
      </w:r>
      <w:r w:rsidRPr="00111CBC">
        <w:rPr>
          <w:i/>
        </w:rPr>
        <w:t>Curricular change in medical schools: how to succeed.</w:t>
      </w:r>
      <w:r w:rsidRPr="00111CBC">
        <w:t xml:space="preserve"> Acad Med, 2000. </w:t>
      </w:r>
      <w:r w:rsidRPr="00111CBC">
        <w:rPr>
          <w:b/>
        </w:rPr>
        <w:t>75</w:t>
      </w:r>
      <w:r w:rsidRPr="00111CBC">
        <w:t>(6): p. 575-94.</w:t>
      </w:r>
    </w:p>
    <w:p w14:paraId="57E8EDF4" w14:textId="77777777" w:rsidR="00111CBC" w:rsidRPr="00111CBC" w:rsidRDefault="00111CBC" w:rsidP="00111CBC">
      <w:pPr>
        <w:pStyle w:val="EndNoteBibliography"/>
        <w:spacing w:after="0"/>
        <w:ind w:left="720" w:hanging="720"/>
      </w:pPr>
      <w:r w:rsidRPr="00111CBC">
        <w:t>3.</w:t>
      </w:r>
      <w:r w:rsidRPr="00111CBC">
        <w:tab/>
        <w:t xml:space="preserve">Wang, H. and R. Horton, </w:t>
      </w:r>
      <w:r w:rsidRPr="00111CBC">
        <w:rPr>
          <w:i/>
        </w:rPr>
        <w:t>Tackling climate change: the greatest opportunity for global health.</w:t>
      </w:r>
      <w:r w:rsidRPr="00111CBC">
        <w:t xml:space="preserve"> The Lancet, 2015. </w:t>
      </w:r>
      <w:r w:rsidRPr="00111CBC">
        <w:rPr>
          <w:b/>
        </w:rPr>
        <w:t>386</w:t>
      </w:r>
      <w:r w:rsidRPr="00111CBC">
        <w:t>(10006): p. 1798-1799.</w:t>
      </w:r>
    </w:p>
    <w:p w14:paraId="2498159A" w14:textId="77777777" w:rsidR="00111CBC" w:rsidRPr="00111CBC" w:rsidRDefault="00111CBC" w:rsidP="00111CBC">
      <w:pPr>
        <w:pStyle w:val="EndNoteBibliography"/>
        <w:spacing w:after="0"/>
        <w:ind w:left="720" w:hanging="720"/>
      </w:pPr>
      <w:r w:rsidRPr="00111CBC">
        <w:t>4.</w:t>
      </w:r>
      <w:r w:rsidRPr="00111CBC">
        <w:tab/>
        <w:t xml:space="preserve">Mortimer, F., </w:t>
      </w:r>
      <w:r w:rsidRPr="00111CBC">
        <w:rPr>
          <w:i/>
        </w:rPr>
        <w:t>The sustainable physician.</w:t>
      </w:r>
      <w:r w:rsidRPr="00111CBC">
        <w:t xml:space="preserve"> Clin Med, 2010. </w:t>
      </w:r>
      <w:r w:rsidRPr="00111CBC">
        <w:rPr>
          <w:b/>
        </w:rPr>
        <w:t>10</w:t>
      </w:r>
      <w:r w:rsidRPr="00111CBC">
        <w:t>(2): p. 110-1.</w:t>
      </w:r>
    </w:p>
    <w:p w14:paraId="130EB680" w14:textId="77777777" w:rsidR="00111CBC" w:rsidRPr="00111CBC" w:rsidRDefault="00111CBC" w:rsidP="00111CBC">
      <w:pPr>
        <w:pStyle w:val="EndNoteBibliography"/>
        <w:ind w:left="720" w:hanging="720"/>
      </w:pPr>
      <w:r w:rsidRPr="00111CBC">
        <w:t>5.</w:t>
      </w:r>
      <w:r w:rsidRPr="00111CBC">
        <w:tab/>
        <w:t xml:space="preserve">Gomez, A., et al., </w:t>
      </w:r>
      <w:r w:rsidRPr="00111CBC">
        <w:rPr>
          <w:i/>
        </w:rPr>
        <w:t>Perspective: Environment, biodiversity, and the education of the physician of the future.</w:t>
      </w:r>
      <w:r w:rsidRPr="00111CBC">
        <w:t xml:space="preserve"> Acad Med, 2013. </w:t>
      </w:r>
      <w:r w:rsidRPr="00111CBC">
        <w:rPr>
          <w:b/>
        </w:rPr>
        <w:t>88</w:t>
      </w:r>
      <w:r w:rsidRPr="00111CBC">
        <w:t>(2): p. 168-72.</w:t>
      </w:r>
    </w:p>
    <w:p w14:paraId="61259BA9" w14:textId="7A07A9EC" w:rsidR="00721D44" w:rsidRDefault="00653BB0">
      <w:r>
        <w:fldChar w:fldCharType="end"/>
      </w:r>
    </w:p>
    <w:sectPr w:rsidR="00721D44" w:rsidSect="00653B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sa2a2v4rp2xoetwpuxrztfxsxeea0prztt&quot;&gt;160407 AOME Conference&lt;record-ids&gt;&lt;item&gt;1&lt;/item&gt;&lt;item&gt;2&lt;/item&gt;&lt;item&gt;3&lt;/item&gt;&lt;item&gt;4&lt;/item&gt;&lt;item&gt;6&lt;/item&gt;&lt;/record-ids&gt;&lt;/item&gt;&lt;/Libraries&gt;"/>
  </w:docVars>
  <w:rsids>
    <w:rsidRoot w:val="00721D44"/>
    <w:rsid w:val="00111CBC"/>
    <w:rsid w:val="001452C8"/>
    <w:rsid w:val="00261818"/>
    <w:rsid w:val="00290C0E"/>
    <w:rsid w:val="0039045D"/>
    <w:rsid w:val="003D455F"/>
    <w:rsid w:val="00403D41"/>
    <w:rsid w:val="00454BC1"/>
    <w:rsid w:val="004D7E97"/>
    <w:rsid w:val="004E13FF"/>
    <w:rsid w:val="00653BB0"/>
    <w:rsid w:val="006C07FA"/>
    <w:rsid w:val="00721D44"/>
    <w:rsid w:val="007C7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A17E"/>
  <w15:chartTrackingRefBased/>
  <w15:docId w15:val="{9B4472CD-882F-4E4F-BD96-4426A79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53BB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653BB0"/>
    <w:rPr>
      <w:rFonts w:ascii="Calibri" w:hAnsi="Calibri"/>
      <w:noProof/>
      <w:lang w:val="en-US"/>
    </w:rPr>
  </w:style>
  <w:style w:type="paragraph" w:customStyle="1" w:styleId="EndNoteBibliography">
    <w:name w:val="EndNote Bibliography"/>
    <w:basedOn w:val="Normal"/>
    <w:link w:val="EndNoteBibliographyChar"/>
    <w:rsid w:val="00653BB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653BB0"/>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Vyas</dc:creator>
  <cp:keywords/>
  <dc:description/>
  <cp:lastModifiedBy>Aditya Vyas</cp:lastModifiedBy>
  <cp:revision>9</cp:revision>
  <dcterms:created xsi:type="dcterms:W3CDTF">2015-11-21T15:20:00Z</dcterms:created>
  <dcterms:modified xsi:type="dcterms:W3CDTF">2015-11-21T16:54:00Z</dcterms:modified>
</cp:coreProperties>
</file>