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BC71" w14:textId="77777777" w:rsidR="006D6DA5" w:rsidRDefault="006D6DA5" w:rsidP="007B3745">
      <w:pPr>
        <w:pStyle w:val="Headinglevelone"/>
        <w:spacing w:before="120"/>
        <w:rPr>
          <w:lang w:val="en-GB"/>
        </w:rPr>
      </w:pPr>
    </w:p>
    <w:p w14:paraId="5448FBBD" w14:textId="77777777" w:rsidR="006B38C8" w:rsidRDefault="006B38C8" w:rsidP="007B3745">
      <w:pPr>
        <w:pStyle w:val="Headinglevelone"/>
        <w:spacing w:before="120"/>
        <w:rPr>
          <w:lang w:val="en-GB"/>
        </w:rPr>
      </w:pPr>
    </w:p>
    <w:p w14:paraId="5806009B" w14:textId="68463C2B" w:rsidR="0025066E" w:rsidRDefault="0025066E" w:rsidP="00A40E09">
      <w:pPr>
        <w:pStyle w:val="Headingleveltwo"/>
        <w:rPr>
          <w:rFonts w:asciiTheme="majorHAnsi" w:hAnsiTheme="majorHAnsi" w:cs="Calibri"/>
          <w:color w:val="13B0C6"/>
          <w:sz w:val="40"/>
          <w:szCs w:val="40"/>
          <w:lang w:eastAsia="en-GB"/>
        </w:rPr>
      </w:pPr>
      <w:r w:rsidRPr="0025066E">
        <w:rPr>
          <w:rFonts w:asciiTheme="majorHAnsi" w:hAnsiTheme="majorHAnsi" w:cs="Calibri"/>
          <w:color w:val="13B0C6"/>
          <w:sz w:val="40"/>
          <w:szCs w:val="40"/>
          <w:lang w:eastAsia="en-GB"/>
        </w:rPr>
        <w:t xml:space="preserve">Carbon </w:t>
      </w:r>
      <w:r>
        <w:rPr>
          <w:rFonts w:asciiTheme="majorHAnsi" w:hAnsiTheme="majorHAnsi" w:cs="Calibri"/>
          <w:color w:val="13B0C6"/>
          <w:sz w:val="40"/>
          <w:szCs w:val="40"/>
          <w:lang w:eastAsia="en-GB"/>
        </w:rPr>
        <w:t>F</w:t>
      </w:r>
      <w:r w:rsidRPr="0025066E">
        <w:rPr>
          <w:rFonts w:asciiTheme="majorHAnsi" w:hAnsiTheme="majorHAnsi" w:cs="Calibri"/>
          <w:color w:val="13B0C6"/>
          <w:sz w:val="40"/>
          <w:szCs w:val="40"/>
          <w:lang w:eastAsia="en-GB"/>
        </w:rPr>
        <w:t xml:space="preserve">ootprint of </w:t>
      </w:r>
      <w:r>
        <w:rPr>
          <w:rFonts w:asciiTheme="majorHAnsi" w:hAnsiTheme="majorHAnsi" w:cs="Calibri"/>
          <w:color w:val="13B0C6"/>
          <w:sz w:val="40"/>
          <w:szCs w:val="40"/>
          <w:lang w:eastAsia="en-GB"/>
        </w:rPr>
        <w:t>C</w:t>
      </w:r>
      <w:r w:rsidRPr="0025066E">
        <w:rPr>
          <w:rFonts w:asciiTheme="majorHAnsi" w:hAnsiTheme="majorHAnsi" w:cs="Calibri"/>
          <w:color w:val="13B0C6"/>
          <w:sz w:val="40"/>
          <w:szCs w:val="40"/>
          <w:lang w:eastAsia="en-GB"/>
        </w:rPr>
        <w:t xml:space="preserve">ataract </w:t>
      </w:r>
      <w:r>
        <w:rPr>
          <w:rFonts w:asciiTheme="majorHAnsi" w:hAnsiTheme="majorHAnsi" w:cs="Calibri"/>
          <w:color w:val="13B0C6"/>
          <w:sz w:val="40"/>
          <w:szCs w:val="40"/>
          <w:lang w:eastAsia="en-GB"/>
        </w:rPr>
        <w:t>S</w:t>
      </w:r>
      <w:r w:rsidRPr="0025066E">
        <w:rPr>
          <w:rFonts w:asciiTheme="majorHAnsi" w:hAnsiTheme="majorHAnsi" w:cs="Calibri"/>
          <w:color w:val="13B0C6"/>
          <w:sz w:val="40"/>
          <w:szCs w:val="40"/>
          <w:lang w:eastAsia="en-GB"/>
        </w:rPr>
        <w:t xml:space="preserve">urgery </w:t>
      </w:r>
    </w:p>
    <w:p w14:paraId="29DFD83C" w14:textId="77777777" w:rsidR="00E8440B" w:rsidRDefault="00E8440B" w:rsidP="001B3B19">
      <w:pPr>
        <w:pStyle w:val="Headinglevelthree"/>
        <w:spacing w:after="0"/>
        <w:rPr>
          <w:szCs w:val="32"/>
          <w:lang w:val="en-GB"/>
        </w:rPr>
        <w:sectPr w:rsidR="00E8440B" w:rsidSect="00B95A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080" w:bottom="1440" w:left="1080" w:header="709" w:footer="708" w:gutter="0"/>
          <w:cols w:space="708"/>
          <w:titlePg/>
          <w:docGrid w:linePitch="360"/>
        </w:sectPr>
      </w:pPr>
    </w:p>
    <w:p w14:paraId="06853020" w14:textId="7385EDF4" w:rsidR="001B3B19" w:rsidRPr="00E8440B" w:rsidRDefault="00094E3F" w:rsidP="00E8440B">
      <w:pPr>
        <w:pStyle w:val="NHSHeadingone"/>
      </w:pPr>
      <w:r w:rsidRPr="00E8440B">
        <w:t>Topic Area</w:t>
      </w:r>
      <w:r w:rsidR="0025066E" w:rsidRPr="00E8440B">
        <w:t>(s)</w:t>
      </w:r>
    </w:p>
    <w:p w14:paraId="6D63476D" w14:textId="77777777" w:rsidR="00BD303D" w:rsidRDefault="00BD303D" w:rsidP="00BD303D">
      <w:pPr>
        <w:pStyle w:val="Bodycopyverdana9pt"/>
      </w:pPr>
      <w:r w:rsidRPr="00BD303D">
        <w:t xml:space="preserve">Greenhouse gasses: linkages, </w:t>
      </w:r>
      <w:proofErr w:type="gramStart"/>
      <w:r w:rsidRPr="00BD303D">
        <w:t>emissions;</w:t>
      </w:r>
      <w:proofErr w:type="gramEnd"/>
    </w:p>
    <w:p w14:paraId="73C70D22" w14:textId="77777777" w:rsidR="00BD303D" w:rsidRDefault="00BD303D" w:rsidP="00BD303D">
      <w:pPr>
        <w:pStyle w:val="Bodycopyverdana9pt"/>
      </w:pPr>
      <w:r w:rsidRPr="00BD303D">
        <w:t>Estates and facilities (buildings, energy, waste, water</w:t>
      </w:r>
      <w:proofErr w:type="gramStart"/>
      <w:r w:rsidRPr="00BD303D">
        <w:t>);</w:t>
      </w:r>
      <w:proofErr w:type="gramEnd"/>
    </w:p>
    <w:p w14:paraId="51AA1204" w14:textId="14B80C93" w:rsidR="00BD303D" w:rsidRDefault="00BD303D" w:rsidP="00BD303D">
      <w:pPr>
        <w:pStyle w:val="Bodycopyverdana9pt"/>
      </w:pPr>
      <w:r w:rsidRPr="00BD303D">
        <w:t xml:space="preserve">Sustainable models of </w:t>
      </w:r>
      <w:proofErr w:type="gramStart"/>
      <w:r w:rsidRPr="00BD303D">
        <w:t>care;</w:t>
      </w:r>
      <w:proofErr w:type="gramEnd"/>
    </w:p>
    <w:p w14:paraId="6855FDB0" w14:textId="245450BC" w:rsidR="0025066E" w:rsidRPr="00BD303D" w:rsidRDefault="0025066E" w:rsidP="00BD303D">
      <w:pPr>
        <w:pStyle w:val="NHSHeadingone"/>
      </w:pPr>
      <w:r w:rsidRPr="00BD303D">
        <w:t>Please specify your project approach</w:t>
      </w:r>
    </w:p>
    <w:p w14:paraId="244F7242" w14:textId="2772BF96" w:rsidR="0025066E" w:rsidRPr="007D79E5" w:rsidRDefault="00BA3259" w:rsidP="00BD303D">
      <w:pPr>
        <w:pStyle w:val="Bodycopyverdana9pt"/>
        <w:rPr>
          <w:rStyle w:val="Strong"/>
          <w:rFonts w:asciiTheme="majorHAnsi" w:hAnsiTheme="majorHAnsi"/>
          <w:b w:val="0"/>
          <w:bCs w:val="0"/>
        </w:rPr>
      </w:pPr>
      <w:r w:rsidRPr="00BA3259">
        <w:t>Both adaptation and mitigation</w:t>
      </w:r>
    </w:p>
    <w:p w14:paraId="53DB8395" w14:textId="00377D23" w:rsidR="00CF3726" w:rsidRPr="00BD303D" w:rsidRDefault="00E61D96" w:rsidP="00BD303D">
      <w:pPr>
        <w:pStyle w:val="NHSHeadingone"/>
      </w:pPr>
      <w:r w:rsidRPr="00BD303D">
        <w:t>Key message</w:t>
      </w:r>
      <w:r w:rsidR="000F2CB6" w:rsidRPr="00BD303D">
        <w:t xml:space="preserve"> / aim</w:t>
      </w:r>
    </w:p>
    <w:p w14:paraId="1F47EEBE" w14:textId="6BD5B755" w:rsidR="00C338B0" w:rsidRPr="005F7992" w:rsidRDefault="00C7395D" w:rsidP="005F7992">
      <w:pPr>
        <w:pStyle w:val="Bodycopyverdana9pt"/>
        <w:rPr>
          <w:rStyle w:val="Strong"/>
          <w:b w:val="0"/>
          <w:bCs w:val="0"/>
        </w:rPr>
      </w:pPr>
      <w:r w:rsidRPr="00C7395D">
        <w:t>A call to action for eye care professionals to reduce the carbon footprint of cataract surgery and raise awareness about the importance of sustainable practices in the field.</w:t>
      </w:r>
    </w:p>
    <w:p w14:paraId="295E9D39" w14:textId="7D207DD9" w:rsidR="00D70D54" w:rsidRPr="00BD303D" w:rsidRDefault="00820681" w:rsidP="00BD303D">
      <w:pPr>
        <w:pStyle w:val="NHSHeadingone"/>
      </w:pPr>
      <w:r w:rsidRPr="00BD303D">
        <w:t xml:space="preserve">What was the problem? </w:t>
      </w:r>
    </w:p>
    <w:p w14:paraId="7136524E" w14:textId="00E7171E" w:rsidR="00C7293C" w:rsidRPr="007D79E5" w:rsidRDefault="005F7992" w:rsidP="005F7992">
      <w:pPr>
        <w:pStyle w:val="Bodycopyverdana9pt"/>
      </w:pPr>
      <w:r w:rsidRPr="005F7992">
        <w:t xml:space="preserve">In ophthalmic practice, </w:t>
      </w:r>
      <w:proofErr w:type="gramStart"/>
      <w:r w:rsidRPr="005F7992">
        <w:t>the cataract</w:t>
      </w:r>
      <w:proofErr w:type="gramEnd"/>
      <w:r w:rsidRPr="005F7992">
        <w:t xml:space="preserve"> surgery is considered to be</w:t>
      </w:r>
      <w:r w:rsidR="000E22AD">
        <w:t xml:space="preserve"> one</w:t>
      </w:r>
      <w:r w:rsidRPr="005F7992">
        <w:t xml:space="preserve"> the most performed surgery worldwide, generating a substantial amount of waste.</w:t>
      </w:r>
    </w:p>
    <w:p w14:paraId="6B6BD78E" w14:textId="79BD0BD4" w:rsidR="00D70D54" w:rsidRPr="00E8440B" w:rsidRDefault="0061445B" w:rsidP="00E8440B">
      <w:pPr>
        <w:pStyle w:val="NHSHeadingone"/>
      </w:pPr>
      <w:r w:rsidRPr="00E8440B">
        <w:t>What was the solution?</w:t>
      </w:r>
    </w:p>
    <w:p w14:paraId="647388C0" w14:textId="687057FA" w:rsidR="0085646D" w:rsidRPr="00FE17D4" w:rsidRDefault="00C7395D" w:rsidP="00C7395D">
      <w:pPr>
        <w:pStyle w:val="Bodycopyverdana9pt"/>
        <w:numPr>
          <w:ilvl w:val="0"/>
          <w:numId w:val="1"/>
        </w:numPr>
      </w:pPr>
      <w:r w:rsidRPr="00C7395D">
        <w:t>Various stakeholders were involved, including ophthalmologists, ophthalmic manufacturers, and pharmaceutical companies.</w:t>
      </w:r>
    </w:p>
    <w:p w14:paraId="73AF5CC2" w14:textId="1AD87165" w:rsidR="0085646D" w:rsidRDefault="00FE17D4" w:rsidP="0005202D">
      <w:pPr>
        <w:pStyle w:val="Bodycopyverdana9pt"/>
        <w:numPr>
          <w:ilvl w:val="0"/>
          <w:numId w:val="1"/>
        </w:numPr>
      </w:pPr>
      <w:r w:rsidRPr="00FE17D4">
        <w:t xml:space="preserve">Education about sustainable practices </w:t>
      </w:r>
      <w:r w:rsidR="006C058E">
        <w:t>requires</w:t>
      </w:r>
      <w:r w:rsidRPr="00FE17D4">
        <w:t xml:space="preserve"> making a green transition in the way surgeries are performed, including the choice of cataract technique</w:t>
      </w:r>
      <w:r w:rsidR="005B3B22">
        <w:t>s</w:t>
      </w:r>
      <w:r w:rsidRPr="00FE17D4">
        <w:t>, the use of recyclable instruments, energy consumption</w:t>
      </w:r>
      <w:r w:rsidR="005B3B22">
        <w:t xml:space="preserve"> methods</w:t>
      </w:r>
      <w:r w:rsidRPr="00FE17D4">
        <w:t>,</w:t>
      </w:r>
      <w:r w:rsidR="005B3B22">
        <w:t xml:space="preserve"> as well as</w:t>
      </w:r>
      <w:r w:rsidRPr="00FE17D4">
        <w:t xml:space="preserve"> adopting the 5R's approach of reduce, reuse, recycle, rethink, and research.</w:t>
      </w:r>
    </w:p>
    <w:p w14:paraId="33757C5F" w14:textId="6C78DC7B" w:rsidR="00FE17D4" w:rsidRPr="00FE17D4" w:rsidRDefault="00FE17D4" w:rsidP="0005202D">
      <w:pPr>
        <w:pStyle w:val="Bodycopyverdana9pt"/>
        <w:numPr>
          <w:ilvl w:val="0"/>
          <w:numId w:val="1"/>
        </w:numPr>
      </w:pPr>
      <w:r w:rsidRPr="00FE17D4">
        <w:t>I currently lack estimations for the following:</w:t>
      </w:r>
    </w:p>
    <w:p w14:paraId="5B6282FC" w14:textId="23429096" w:rsidR="0085646D" w:rsidRDefault="000B6F1E" w:rsidP="0005202D">
      <w:pPr>
        <w:pStyle w:val="Bodycopyverdana9pt"/>
        <w:numPr>
          <w:ilvl w:val="1"/>
          <w:numId w:val="1"/>
        </w:numPr>
      </w:pPr>
      <w:r>
        <w:t>Financial savings per annum.</w:t>
      </w:r>
    </w:p>
    <w:p w14:paraId="0605E67B" w14:textId="6C56DCD3" w:rsidR="00D70D54" w:rsidRPr="00E8440B" w:rsidRDefault="00D70D54" w:rsidP="00FE17D4">
      <w:pPr>
        <w:pStyle w:val="NHSHeadingone"/>
      </w:pPr>
      <w:r w:rsidRPr="00E8440B">
        <w:t>What were the challenges?</w:t>
      </w:r>
    </w:p>
    <w:p w14:paraId="23851BFA" w14:textId="4F427848" w:rsidR="0081148C" w:rsidRDefault="0081148C" w:rsidP="0005202D">
      <w:pPr>
        <w:pStyle w:val="Bodycopyverdana9pt"/>
        <w:numPr>
          <w:ilvl w:val="0"/>
          <w:numId w:val="1"/>
        </w:numPr>
      </w:pPr>
      <w:r w:rsidRPr="0081148C">
        <w:t xml:space="preserve">Most regulations in the ophthalmic industry are made with </w:t>
      </w:r>
      <w:proofErr w:type="gramStart"/>
      <w:r w:rsidRPr="0081148C">
        <w:t>patient's</w:t>
      </w:r>
      <w:proofErr w:type="gramEnd"/>
      <w:r w:rsidRPr="0081148C">
        <w:t xml:space="preserve"> safety in mind.</w:t>
      </w:r>
    </w:p>
    <w:p w14:paraId="216792D3" w14:textId="3F905A8E" w:rsidR="00C60FA3" w:rsidRDefault="0081148C" w:rsidP="00A27567">
      <w:pPr>
        <w:pStyle w:val="Bodycopyverdana9pt"/>
        <w:numPr>
          <w:ilvl w:val="0"/>
          <w:numId w:val="1"/>
        </w:numPr>
      </w:pPr>
      <w:r w:rsidRPr="0081148C">
        <w:t>Lack of awareness is also seen as a challenge</w:t>
      </w:r>
      <w:r w:rsidR="000B6F1E">
        <w:t>.</w:t>
      </w:r>
      <w:r w:rsidR="00A27567">
        <w:t xml:space="preserve"> </w:t>
      </w:r>
      <w:r w:rsidR="00A27567">
        <w:t>Based</w:t>
      </w:r>
      <w:r w:rsidR="00A27567" w:rsidRPr="0081148C">
        <w:t xml:space="preserve"> on some studies, there</w:t>
      </w:r>
      <w:r w:rsidR="005B3B22">
        <w:t xml:space="preserve"> are</w:t>
      </w:r>
      <w:r w:rsidR="00A27567" w:rsidRPr="0081148C">
        <w:t xml:space="preserve"> no post-operative complications </w:t>
      </w:r>
      <w:r w:rsidR="005B3B22">
        <w:t>from following a</w:t>
      </w:r>
      <w:r w:rsidR="00A27567" w:rsidRPr="0081148C">
        <w:t xml:space="preserve"> green </w:t>
      </w:r>
      <w:r w:rsidR="00A27567">
        <w:t>cataract surgery</w:t>
      </w:r>
      <w:r w:rsidR="005B3B22">
        <w:t xml:space="preserve"> protocol </w:t>
      </w:r>
      <w:proofErr w:type="gramStart"/>
      <w:r w:rsidR="00A27567" w:rsidRPr="0081148C">
        <w:t xml:space="preserve">( </w:t>
      </w:r>
      <w:r w:rsidR="00A27567" w:rsidRPr="006C058E">
        <w:rPr>
          <w:lang w:val="en-GB"/>
        </w:rPr>
        <w:t>The</w:t>
      </w:r>
      <w:proofErr w:type="gramEnd"/>
      <w:r w:rsidR="00A27567" w:rsidRPr="006C058E">
        <w:rPr>
          <w:lang w:val="en-GB"/>
        </w:rPr>
        <w:t xml:space="preserve"> Aravind Hospital Model is a good roadmap that showcases how we can operate eco-consciously without compromising patient safety</w:t>
      </w:r>
      <w:r w:rsidR="00A27567" w:rsidRPr="0081148C">
        <w:t>)</w:t>
      </w:r>
      <w:r w:rsidR="00A27567">
        <w:t>.</w:t>
      </w:r>
      <w:r w:rsidR="005B3B22">
        <w:t xml:space="preserve"> Additionally, </w:t>
      </w:r>
      <w:r w:rsidR="005B3B22" w:rsidRPr="005B3B22">
        <w:rPr>
          <w:lang w:val="en-GB"/>
        </w:rPr>
        <w:t xml:space="preserve">endophthalmitis was rarely observed in </w:t>
      </w:r>
      <w:r w:rsidR="005B3B22">
        <w:rPr>
          <w:lang w:val="en-GB"/>
        </w:rPr>
        <w:t xml:space="preserve">the </w:t>
      </w:r>
      <w:r w:rsidR="005B3B22" w:rsidRPr="005B3B22">
        <w:rPr>
          <w:lang w:val="en-GB"/>
        </w:rPr>
        <w:t>Aravind green model</w:t>
      </w:r>
      <w:r w:rsidR="005B3B22">
        <w:rPr>
          <w:lang w:val="en-GB"/>
        </w:rPr>
        <w:t>.</w:t>
      </w:r>
    </w:p>
    <w:p w14:paraId="6C0ABA4F" w14:textId="781A9B54" w:rsidR="00A27567" w:rsidRDefault="00A27567" w:rsidP="0005202D">
      <w:pPr>
        <w:pStyle w:val="Bodycopyverdana9pt"/>
        <w:numPr>
          <w:ilvl w:val="0"/>
          <w:numId w:val="1"/>
        </w:numPr>
      </w:pPr>
      <w:r>
        <w:t>Procurement of supplies.</w:t>
      </w:r>
    </w:p>
    <w:p w14:paraId="159C3256" w14:textId="394BCE18" w:rsidR="00C338B0" w:rsidRPr="00E8440B" w:rsidRDefault="00C338B0" w:rsidP="00E8440B">
      <w:pPr>
        <w:pStyle w:val="NHSHeadingone"/>
      </w:pPr>
      <w:r w:rsidRPr="00E8440B">
        <w:lastRenderedPageBreak/>
        <w:t>What helped the intervention implementation/success?</w:t>
      </w:r>
    </w:p>
    <w:p w14:paraId="5E325A27" w14:textId="738B7183" w:rsidR="00D92063" w:rsidRPr="000B3840" w:rsidRDefault="000846D2" w:rsidP="00D92063">
      <w:pPr>
        <w:pStyle w:val="Bodycopyverdana9pt"/>
        <w:numPr>
          <w:ilvl w:val="0"/>
          <w:numId w:val="5"/>
        </w:numPr>
      </w:pPr>
      <w:r>
        <w:t>En</w:t>
      </w:r>
      <w:r w:rsidRPr="000846D2">
        <w:rPr>
          <w:lang w:val="en-GB"/>
        </w:rPr>
        <w:t>gaging a diverse range of stakeholders</w:t>
      </w:r>
      <w:r w:rsidR="005B3B22">
        <w:rPr>
          <w:lang w:val="en-GB"/>
        </w:rPr>
        <w:t xml:space="preserve"> can foster </w:t>
      </w:r>
      <w:r w:rsidRPr="000846D2">
        <w:rPr>
          <w:lang w:val="en-GB"/>
        </w:rPr>
        <w:t>collaboration</w:t>
      </w:r>
      <w:r w:rsidR="005B3B22">
        <w:rPr>
          <w:lang w:val="en-GB"/>
        </w:rPr>
        <w:t xml:space="preserve"> while</w:t>
      </w:r>
      <w:r w:rsidRPr="000846D2">
        <w:rPr>
          <w:lang w:val="en-GB"/>
        </w:rPr>
        <w:t xml:space="preserve"> facilitat</w:t>
      </w:r>
      <w:r w:rsidR="005B3B22">
        <w:rPr>
          <w:lang w:val="en-GB"/>
        </w:rPr>
        <w:t>ing the</w:t>
      </w:r>
      <w:r w:rsidRPr="000846D2">
        <w:rPr>
          <w:lang w:val="en-GB"/>
        </w:rPr>
        <w:t xml:space="preserve"> sharing of best practices and innovation</w:t>
      </w:r>
      <w:r w:rsidR="005B3B22">
        <w:rPr>
          <w:lang w:val="en-GB"/>
        </w:rPr>
        <w:t>s</w:t>
      </w:r>
      <w:r w:rsidRPr="000846D2">
        <w:rPr>
          <w:lang w:val="en-GB"/>
        </w:rPr>
        <w:t xml:space="preserve"> in sustainable methods and materials.</w:t>
      </w:r>
    </w:p>
    <w:p w14:paraId="7F107477" w14:textId="5B8024CC" w:rsidR="00D92063" w:rsidRPr="00F15374" w:rsidRDefault="00AF7F95" w:rsidP="00D92063">
      <w:pPr>
        <w:pStyle w:val="Bodycopyverdana9pt"/>
        <w:numPr>
          <w:ilvl w:val="0"/>
          <w:numId w:val="5"/>
        </w:numPr>
      </w:pPr>
      <w:r>
        <w:t xml:space="preserve">Presence of </w:t>
      </w:r>
      <w:proofErr w:type="spellStart"/>
      <w:r>
        <w:t>o</w:t>
      </w:r>
      <w:r w:rsidR="000B3840">
        <w:t>rganisations</w:t>
      </w:r>
      <w:proofErr w:type="spellEnd"/>
      <w:r w:rsidR="000B3840">
        <w:t xml:space="preserve"> aiming </w:t>
      </w:r>
      <w:r w:rsidR="000B3840" w:rsidRPr="000B3840">
        <w:rPr>
          <w:lang w:val="en-GB"/>
        </w:rPr>
        <w:t>to</w:t>
      </w:r>
      <w:r w:rsidR="00D92063">
        <w:rPr>
          <w:lang w:val="en-GB"/>
        </w:rPr>
        <w:t xml:space="preserve"> advocate and</w:t>
      </w:r>
      <w:r w:rsidR="000B3840" w:rsidRPr="000B3840">
        <w:rPr>
          <w:lang w:val="en-GB"/>
        </w:rPr>
        <w:t xml:space="preserve"> </w:t>
      </w:r>
      <w:r>
        <w:rPr>
          <w:lang w:val="en-GB"/>
        </w:rPr>
        <w:t xml:space="preserve">greening </w:t>
      </w:r>
      <w:r w:rsidR="000B3840" w:rsidRPr="000B3840">
        <w:rPr>
          <w:lang w:val="en-GB"/>
        </w:rPr>
        <w:t>healthcare sector to reduce its environmental impact</w:t>
      </w:r>
      <w:r>
        <w:rPr>
          <w:lang w:val="en-GB"/>
        </w:rPr>
        <w:t>s</w:t>
      </w:r>
      <w:r w:rsidR="000B3840" w:rsidRPr="000B3840">
        <w:rPr>
          <w:lang w:val="en-GB"/>
        </w:rPr>
        <w:t xml:space="preserve"> and improve sustainability.</w:t>
      </w:r>
    </w:p>
    <w:p w14:paraId="22212C4D" w14:textId="17BC820A" w:rsidR="00D92063" w:rsidRPr="00750890" w:rsidRDefault="00F15374" w:rsidP="00D92063">
      <w:pPr>
        <w:pStyle w:val="Bodycopyverdana9pt"/>
        <w:numPr>
          <w:ilvl w:val="0"/>
          <w:numId w:val="5"/>
        </w:numPr>
      </w:pPr>
      <w:r>
        <w:t>Support from c</w:t>
      </w:r>
      <w:proofErr w:type="spellStart"/>
      <w:r w:rsidRPr="00F15374">
        <w:rPr>
          <w:lang w:val="en-GB"/>
        </w:rPr>
        <w:t>ompanies</w:t>
      </w:r>
      <w:proofErr w:type="spellEnd"/>
      <w:r w:rsidR="00AF7F95">
        <w:rPr>
          <w:lang w:val="en-GB"/>
        </w:rPr>
        <w:t xml:space="preserve"> leading</w:t>
      </w:r>
      <w:r w:rsidRPr="00F15374">
        <w:rPr>
          <w:lang w:val="en-GB"/>
        </w:rPr>
        <w:t xml:space="preserve"> sustainability in the ophthalmic field.</w:t>
      </w:r>
    </w:p>
    <w:p w14:paraId="0332B357" w14:textId="76A11EA5" w:rsidR="00750890" w:rsidRPr="00D92063" w:rsidRDefault="00750890" w:rsidP="000846D2">
      <w:pPr>
        <w:pStyle w:val="Bodycopyverdana9pt"/>
        <w:numPr>
          <w:ilvl w:val="0"/>
          <w:numId w:val="5"/>
        </w:numPr>
      </w:pPr>
      <w:r w:rsidRPr="00750890">
        <w:rPr>
          <w:lang w:val="en-GB"/>
        </w:rPr>
        <w:t>Aravind Eye Hospital model</w:t>
      </w:r>
      <w:r w:rsidR="00D92063">
        <w:rPr>
          <w:lang w:val="en-GB"/>
        </w:rPr>
        <w:t xml:space="preserve"> can be used as a reference and roadmap for implementing</w:t>
      </w:r>
      <w:r w:rsidRPr="00750890">
        <w:rPr>
          <w:lang w:val="en-GB"/>
        </w:rPr>
        <w:t xml:space="preserve"> the 5 </w:t>
      </w:r>
      <w:proofErr w:type="gramStart"/>
      <w:r w:rsidRPr="00750890">
        <w:rPr>
          <w:lang w:val="en-GB"/>
        </w:rPr>
        <w:t>R’s</w:t>
      </w:r>
      <w:proofErr w:type="gramEnd"/>
      <w:r w:rsidRPr="00750890">
        <w:rPr>
          <w:lang w:val="en-GB"/>
        </w:rPr>
        <w:t xml:space="preserve"> of sustainability—Reduce, Reuse, Recycle, Rethink, and Research—to minimize waste.</w:t>
      </w:r>
    </w:p>
    <w:p w14:paraId="0A34C6C3" w14:textId="77777777" w:rsidR="00D92063" w:rsidRPr="00F15374" w:rsidRDefault="00D92063" w:rsidP="00D92063">
      <w:pPr>
        <w:pStyle w:val="Bodycopyverdana9pt"/>
        <w:ind w:left="720"/>
      </w:pPr>
    </w:p>
    <w:p w14:paraId="1BFDD734" w14:textId="0E565B1D" w:rsidR="00430833" w:rsidRPr="00E8440B" w:rsidRDefault="00430833" w:rsidP="00E8440B">
      <w:pPr>
        <w:pStyle w:val="NHSHeadingone"/>
      </w:pPr>
      <w:r w:rsidRPr="00E8440B">
        <w:t>What were the results/Impact?</w:t>
      </w:r>
    </w:p>
    <w:p w14:paraId="68317D03" w14:textId="34FD90B4" w:rsidR="0092683F" w:rsidRDefault="0092683F" w:rsidP="00CB579C">
      <w:pPr>
        <w:pStyle w:val="Headingleveltwo"/>
        <w:jc w:val="left"/>
        <w:rPr>
          <w:sz w:val="24"/>
          <w:szCs w:val="22"/>
          <w:lang w:val="en-US"/>
        </w:rPr>
      </w:pPr>
      <w:r w:rsidRPr="00CB579C">
        <w:rPr>
          <w:sz w:val="24"/>
          <w:szCs w:val="22"/>
          <w:lang w:val="en-US"/>
        </w:rPr>
        <w:t xml:space="preserve">Patient outcomes: </w:t>
      </w:r>
    </w:p>
    <w:p w14:paraId="5584BC57" w14:textId="72BC7450" w:rsidR="001815A9" w:rsidRDefault="00D92063" w:rsidP="0005202D">
      <w:pPr>
        <w:pStyle w:val="Bodycopyverdana9pt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T</w:t>
      </w:r>
      <w:r w:rsidR="001815A9" w:rsidRPr="001815A9">
        <w:rPr>
          <w:lang w:eastAsia="en-GB"/>
        </w:rPr>
        <w:t xml:space="preserve">he Immediate Sequential Bilateral Cataract Surgery is a brilliant technique to start with, both eyes are being performed in the same day which reduces </w:t>
      </w:r>
      <w:r>
        <w:rPr>
          <w:lang w:eastAsia="en-GB"/>
        </w:rPr>
        <w:t>travel costs</w:t>
      </w:r>
      <w:r w:rsidR="00365256">
        <w:rPr>
          <w:lang w:eastAsia="en-GB"/>
        </w:rPr>
        <w:t xml:space="preserve"> and time savings for family members</w:t>
      </w:r>
      <w:r>
        <w:rPr>
          <w:lang w:eastAsia="en-GB"/>
        </w:rPr>
        <w:t xml:space="preserve"> related</w:t>
      </w:r>
      <w:r w:rsidR="001815A9" w:rsidRPr="001815A9">
        <w:rPr>
          <w:lang w:eastAsia="en-GB"/>
        </w:rPr>
        <w:t xml:space="preserve"> to patient travel</w:t>
      </w:r>
      <w:r w:rsidR="00365256">
        <w:rPr>
          <w:lang w:eastAsia="en-GB"/>
        </w:rPr>
        <w:t>. From a clinical perspective,</w:t>
      </w:r>
      <w:r w:rsidR="00365256" w:rsidRPr="00365256">
        <w:rPr>
          <w:rFonts w:ascii="Arial" w:eastAsia="MS Mincho" w:hAnsi="Arial" w:cs="Arial"/>
          <w:b/>
          <w:bCs/>
          <w:color w:val="5F6368"/>
          <w:sz w:val="21"/>
          <w:szCs w:val="21"/>
          <w:shd w:val="clear" w:color="auto" w:fill="FFFFFF"/>
          <w:lang w:val="en-GB"/>
        </w:rPr>
        <w:t xml:space="preserve"> </w:t>
      </w:r>
      <w:r w:rsidR="00365256" w:rsidRPr="00365256">
        <w:rPr>
          <w:lang w:val="en-GB" w:eastAsia="en-GB"/>
        </w:rPr>
        <w:t>we have a q</w:t>
      </w:r>
      <w:r w:rsidR="00365256" w:rsidRPr="00365256">
        <w:rPr>
          <w:lang w:val="en-GB" w:eastAsia="en-GB"/>
        </w:rPr>
        <w:t>uicker binocular vision recovery</w:t>
      </w:r>
      <w:r w:rsidR="00365256">
        <w:rPr>
          <w:lang w:val="en-GB" w:eastAsia="en-GB"/>
        </w:rPr>
        <w:t xml:space="preserve"> and </w:t>
      </w:r>
      <w:r w:rsidR="00365256">
        <w:rPr>
          <w:lang w:eastAsia="en-GB"/>
        </w:rPr>
        <w:t xml:space="preserve">the patient can quickly have a prescription for </w:t>
      </w:r>
      <w:r w:rsidR="00365256" w:rsidRPr="00365256">
        <w:rPr>
          <w:lang w:val="en-GB" w:eastAsia="en-GB"/>
        </w:rPr>
        <w:t>reading glasses</w:t>
      </w:r>
      <w:r w:rsidR="00820F2E">
        <w:rPr>
          <w:lang w:val="en-GB" w:eastAsia="en-GB"/>
        </w:rPr>
        <w:t xml:space="preserve"> </w:t>
      </w:r>
      <w:proofErr w:type="gramStart"/>
      <w:r w:rsidR="00820F2E">
        <w:rPr>
          <w:lang w:val="en-GB" w:eastAsia="en-GB"/>
        </w:rPr>
        <w:t>( depending</w:t>
      </w:r>
      <w:proofErr w:type="gramEnd"/>
      <w:r w:rsidR="00820F2E">
        <w:rPr>
          <w:lang w:val="en-GB" w:eastAsia="en-GB"/>
        </w:rPr>
        <w:t xml:space="preserve"> on the clinical context)</w:t>
      </w:r>
    </w:p>
    <w:p w14:paraId="74772630" w14:textId="449ABCFC" w:rsidR="001815A9" w:rsidRDefault="008F7C66" w:rsidP="00365256">
      <w:pPr>
        <w:pStyle w:val="Bodycopyverdana9pt"/>
        <w:numPr>
          <w:ilvl w:val="0"/>
          <w:numId w:val="2"/>
        </w:numPr>
        <w:rPr>
          <w:lang w:eastAsia="en-GB"/>
        </w:rPr>
      </w:pPr>
      <w:r w:rsidRPr="008F7C66">
        <w:rPr>
          <w:lang w:val="en-GB" w:eastAsia="en-GB"/>
        </w:rPr>
        <w:t>Post-operative check-ups can be reserved for patients who are experiencing complications or showing warning signs</w:t>
      </w:r>
      <w:r w:rsidRPr="00365256">
        <w:rPr>
          <w:lang w:val="en-GB" w:eastAsia="en-GB"/>
        </w:rPr>
        <w:t>, this approach frees up space for other patients to be seen and reduces waiting times</w:t>
      </w:r>
      <w:r w:rsidR="001815A9" w:rsidRPr="001815A9">
        <w:rPr>
          <w:lang w:eastAsia="en-GB"/>
        </w:rPr>
        <w:t>.</w:t>
      </w:r>
    </w:p>
    <w:p w14:paraId="3F4311C7" w14:textId="07516CB0" w:rsidR="001A7CB0" w:rsidRPr="001A7CB0" w:rsidRDefault="001A7CB0" w:rsidP="001A7CB0">
      <w:pPr>
        <w:pStyle w:val="Bodycopyverdana9pt"/>
        <w:numPr>
          <w:ilvl w:val="0"/>
          <w:numId w:val="2"/>
        </w:numPr>
      </w:pPr>
      <w:r w:rsidRPr="001815A9">
        <w:rPr>
          <w:lang w:eastAsia="en-GB"/>
        </w:rPr>
        <w:t xml:space="preserve">Cost-effectiveness: </w:t>
      </w:r>
      <w:proofErr w:type="gramStart"/>
      <w:r w:rsidRPr="001815A9">
        <w:rPr>
          <w:lang w:eastAsia="en-GB"/>
        </w:rPr>
        <w:t>The manual Small Incision Cataract Surgery (MSICS),</w:t>
      </w:r>
      <w:proofErr w:type="gramEnd"/>
      <w:r w:rsidRPr="001815A9">
        <w:rPr>
          <w:lang w:eastAsia="en-GB"/>
        </w:rPr>
        <w:t xml:space="preserve"> is a technique that requires minimal equipment and resources compared to </w:t>
      </w:r>
      <w:r w:rsidR="00AF7F95">
        <w:rPr>
          <w:lang w:eastAsia="en-GB"/>
        </w:rPr>
        <w:t>other techniques.</w:t>
      </w:r>
      <w:r>
        <w:t xml:space="preserve"> </w:t>
      </w:r>
      <w:r w:rsidR="00AF7F95">
        <w:t>R</w:t>
      </w:r>
      <w:r w:rsidRPr="001A7CB0">
        <w:t xml:space="preserve">ehabilitation is faster with </w:t>
      </w:r>
      <w:r w:rsidR="00AF7F95">
        <w:t xml:space="preserve">a </w:t>
      </w:r>
      <w:proofErr w:type="gramStart"/>
      <w:r w:rsidRPr="001A7CB0">
        <w:t>shorter healing times</w:t>
      </w:r>
      <w:proofErr w:type="gramEnd"/>
      <w:r w:rsidRPr="001A7CB0">
        <w:t xml:space="preserve"> due to the absence of suture-related complications</w:t>
      </w:r>
      <w:r>
        <w:t xml:space="preserve">. </w:t>
      </w:r>
      <w:r w:rsidR="00AF7F95">
        <w:t>Moreover, t</w:t>
      </w:r>
      <w:r>
        <w:t>his tech</w:t>
      </w:r>
      <w:r w:rsidR="00AF7F95">
        <w:t>n</w:t>
      </w:r>
      <w:r>
        <w:t xml:space="preserve">ique </w:t>
      </w:r>
      <w:r w:rsidRPr="001A7CB0">
        <w:t>typically requires less postoperative follow-up</w:t>
      </w:r>
      <w:r w:rsidR="00AF7F95">
        <w:t>s</w:t>
      </w:r>
      <w:r w:rsidRPr="001A7CB0">
        <w:t>.</w:t>
      </w:r>
    </w:p>
    <w:p w14:paraId="2DAD7FD2" w14:textId="6694DFC4" w:rsidR="00430833" w:rsidRDefault="00430833" w:rsidP="00CB579C">
      <w:pPr>
        <w:pStyle w:val="Headingleveltwo"/>
        <w:jc w:val="left"/>
        <w:rPr>
          <w:sz w:val="24"/>
          <w:szCs w:val="22"/>
          <w:lang w:val="en-US"/>
        </w:rPr>
      </w:pPr>
      <w:r w:rsidRPr="00CB579C">
        <w:rPr>
          <w:sz w:val="24"/>
          <w:szCs w:val="22"/>
          <w:lang w:val="en-US"/>
        </w:rPr>
        <w:t xml:space="preserve">Population </w:t>
      </w:r>
      <w:r w:rsidR="008A6DD7">
        <w:rPr>
          <w:sz w:val="24"/>
          <w:szCs w:val="22"/>
          <w:lang w:val="en-US"/>
        </w:rPr>
        <w:t>outcomes</w:t>
      </w:r>
      <w:r w:rsidR="00C338B0" w:rsidRPr="00CB579C">
        <w:rPr>
          <w:sz w:val="24"/>
          <w:szCs w:val="22"/>
          <w:lang w:val="en-US"/>
        </w:rPr>
        <w:t>:</w:t>
      </w:r>
      <w:r w:rsidRPr="00CB579C">
        <w:rPr>
          <w:sz w:val="24"/>
          <w:szCs w:val="22"/>
          <w:lang w:val="en-US"/>
        </w:rPr>
        <w:t xml:space="preserve"> </w:t>
      </w:r>
    </w:p>
    <w:p w14:paraId="75BE6F68" w14:textId="4DB1D2A4" w:rsidR="008F7C66" w:rsidRDefault="008F7C66" w:rsidP="008F7C66">
      <w:pPr>
        <w:pStyle w:val="Headingleveltwo"/>
        <w:spacing w:line="276" w:lineRule="auto"/>
        <w:jc w:val="left"/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</w:rPr>
      </w:pPr>
      <w:r w:rsidRPr="008F7C66"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</w:rPr>
        <w:t>The healthcare sector is known to be responsible for approximately</w:t>
      </w:r>
      <w:r w:rsidR="001A7CB0"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</w:rPr>
        <w:t xml:space="preserve"> 4 to</w:t>
      </w:r>
      <w:r w:rsidRPr="008F7C66"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</w:rPr>
        <w:t xml:space="preserve"> 5% of global greenhouse gas emissions. Considering the waste and carbon emissions (CO2-eq) associated with </w:t>
      </w:r>
      <w:r w:rsidR="00A27567"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</w:rPr>
        <w:t>one</w:t>
      </w:r>
      <w:r w:rsidRPr="008F7C66"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</w:rPr>
        <w:t xml:space="preserve"> single cataract surgery,</w:t>
      </w:r>
      <w:r w:rsidR="00AF7F95"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</w:rPr>
        <w:t xml:space="preserve"> including direct and indirect emissions,</w:t>
      </w:r>
      <w:r w:rsidRPr="008F7C66">
        <w:rPr>
          <w:rFonts w:asciiTheme="minorHAnsi" w:eastAsia="ヒラギノ角ゴ Pro W3" w:hAnsiTheme="minorHAnsi" w:cstheme="majorHAnsi"/>
          <w:b w:val="0"/>
          <w:color w:val="000000"/>
          <w:sz w:val="22"/>
          <w:szCs w:val="20"/>
        </w:rPr>
        <w:t xml:space="preserve"> this impact significantly affects our planet and public health. Climate change resulting from these emissions is leading to an increase in eye diseases and other health issues.</w:t>
      </w:r>
    </w:p>
    <w:p w14:paraId="740D6398" w14:textId="5D147AF8" w:rsidR="00430833" w:rsidRDefault="00430833" w:rsidP="00CB579C">
      <w:pPr>
        <w:pStyle w:val="Headingleveltwo"/>
        <w:jc w:val="left"/>
        <w:rPr>
          <w:sz w:val="24"/>
          <w:szCs w:val="22"/>
          <w:lang w:val="en-US"/>
        </w:rPr>
      </w:pPr>
      <w:r w:rsidRPr="00CB579C">
        <w:rPr>
          <w:sz w:val="24"/>
          <w:szCs w:val="22"/>
          <w:lang w:val="en-US"/>
        </w:rPr>
        <w:t xml:space="preserve">Environmental </w:t>
      </w:r>
      <w:r w:rsidR="0092683F" w:rsidRPr="00CB579C">
        <w:rPr>
          <w:sz w:val="24"/>
          <w:szCs w:val="22"/>
          <w:lang w:val="en-US"/>
        </w:rPr>
        <w:t>impact</w:t>
      </w:r>
      <w:r w:rsidR="00C338B0" w:rsidRPr="00CB579C">
        <w:rPr>
          <w:sz w:val="24"/>
          <w:szCs w:val="22"/>
          <w:lang w:val="en-US"/>
        </w:rPr>
        <w:t>:</w:t>
      </w:r>
    </w:p>
    <w:p w14:paraId="5E16D3D9" w14:textId="09EBA1E8" w:rsidR="0098307B" w:rsidRDefault="00E0786B" w:rsidP="0098307B">
      <w:pPr>
        <w:pStyle w:val="Bodycopyverdana9pt"/>
      </w:pPr>
      <w:r w:rsidRPr="00E0786B">
        <w:rPr>
          <w:lang w:val="en-GB"/>
        </w:rPr>
        <w:t>The environmental impact of cataract surgery varies by region</w:t>
      </w:r>
      <w:r w:rsidR="007333BC">
        <w:rPr>
          <w:lang w:val="en-GB"/>
        </w:rPr>
        <w:t>s</w:t>
      </w:r>
      <w:r>
        <w:rPr>
          <w:lang w:val="en-GB"/>
        </w:rPr>
        <w:t xml:space="preserve"> and regulations.</w:t>
      </w:r>
      <w:r w:rsidR="0098307B" w:rsidRPr="0098307B">
        <w:t xml:space="preserve"> However, in my research paper, I have collected data from ophthalmologists located in different countries (Spain</w:t>
      </w:r>
      <w:r>
        <w:t xml:space="preserve"> and </w:t>
      </w:r>
      <w:r w:rsidR="0098307B" w:rsidRPr="0098307B">
        <w:t>France</w:t>
      </w:r>
      <w:r>
        <w:t>)</w:t>
      </w:r>
      <w:r w:rsidR="001419D5">
        <w:t xml:space="preserve">, </w:t>
      </w:r>
      <w:r>
        <w:t>which estimates</w:t>
      </w:r>
      <w:r w:rsidR="0098307B" w:rsidRPr="0098307B">
        <w:t xml:space="preserve"> emissions</w:t>
      </w:r>
      <w:r>
        <w:t xml:space="preserve"> related to </w:t>
      </w:r>
      <w:r w:rsidR="001419D5">
        <w:t xml:space="preserve">a </w:t>
      </w:r>
      <w:r>
        <w:t xml:space="preserve">single cataract surgery </w:t>
      </w:r>
      <w:r w:rsidR="0098307B" w:rsidRPr="0098307B">
        <w:t>in Spain</w:t>
      </w:r>
      <w:r>
        <w:t xml:space="preserve"> </w:t>
      </w:r>
      <w:r w:rsidR="001419D5">
        <w:t>at</w:t>
      </w:r>
      <w:r>
        <w:t xml:space="preserve"> </w:t>
      </w:r>
      <w:r w:rsidR="0098307B" w:rsidRPr="0098307B">
        <w:t>86.62kg CO2eq and 81.13kg CO2eq in France.</w:t>
      </w:r>
    </w:p>
    <w:p w14:paraId="6A67CB84" w14:textId="77777777" w:rsidR="00E0786B" w:rsidRDefault="00E0786B" w:rsidP="0098307B">
      <w:pPr>
        <w:pStyle w:val="Bodycopyverdana9pt"/>
      </w:pPr>
    </w:p>
    <w:p w14:paraId="74D23DA8" w14:textId="77777777" w:rsidR="00E0786B" w:rsidRDefault="00E0786B" w:rsidP="0098307B">
      <w:pPr>
        <w:pStyle w:val="Bodycopyverdana9pt"/>
      </w:pPr>
    </w:p>
    <w:p w14:paraId="15E82BAE" w14:textId="77777777" w:rsidR="00E0786B" w:rsidRDefault="00E0786B" w:rsidP="0098307B">
      <w:pPr>
        <w:pStyle w:val="Bodycopyverdana9pt"/>
      </w:pPr>
    </w:p>
    <w:p w14:paraId="6DEB5198" w14:textId="77777777" w:rsidR="00E0786B" w:rsidRDefault="00E0786B" w:rsidP="0098307B">
      <w:pPr>
        <w:pStyle w:val="Bodycopyverdana9pt"/>
      </w:pPr>
    </w:p>
    <w:p w14:paraId="40B2A2EC" w14:textId="2C595BD4" w:rsidR="00430833" w:rsidRDefault="00430833" w:rsidP="00CB579C">
      <w:pPr>
        <w:pStyle w:val="Headingleveltwo"/>
        <w:jc w:val="left"/>
        <w:rPr>
          <w:sz w:val="24"/>
          <w:szCs w:val="22"/>
          <w:lang w:val="en-US"/>
        </w:rPr>
      </w:pPr>
      <w:r w:rsidRPr="00CB579C">
        <w:rPr>
          <w:sz w:val="24"/>
          <w:szCs w:val="22"/>
          <w:lang w:val="en-US"/>
        </w:rPr>
        <w:lastRenderedPageBreak/>
        <w:t>Social impact</w:t>
      </w:r>
      <w:r w:rsidR="00C338B0" w:rsidRPr="00CB579C">
        <w:rPr>
          <w:sz w:val="24"/>
          <w:szCs w:val="22"/>
          <w:lang w:val="en-US"/>
        </w:rPr>
        <w:t>:</w:t>
      </w:r>
    </w:p>
    <w:p w14:paraId="34987BCD" w14:textId="4AF50685" w:rsidR="00E0786B" w:rsidRPr="00E0786B" w:rsidRDefault="00E0786B" w:rsidP="00E0786B">
      <w:pPr>
        <w:pStyle w:val="Headingleveltwo"/>
        <w:numPr>
          <w:ilvl w:val="0"/>
          <w:numId w:val="6"/>
        </w:numPr>
        <w:spacing w:line="276" w:lineRule="auto"/>
        <w:jc w:val="left"/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</w:pPr>
      <w:r w:rsidRPr="00E0786B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 xml:space="preserve">Improving public health by </w:t>
      </w:r>
      <w:proofErr w:type="spellStart"/>
      <w:r w:rsidRPr="00E0786B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>minimising</w:t>
      </w:r>
      <w:proofErr w:type="spellEnd"/>
      <w:r w:rsidRPr="00E0786B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 xml:space="preserve"> emissions and waste,</w:t>
      </w:r>
      <w:r w:rsidR="001419D5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 xml:space="preserve"> </w:t>
      </w:r>
      <w:r w:rsidR="001838B5" w:rsidRPr="001838B5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</w:rPr>
        <w:t>leading to cleaner air and a decrease in respiratory and cardiovascular diseases.</w:t>
      </w:r>
    </w:p>
    <w:p w14:paraId="58D233AC" w14:textId="77777777" w:rsidR="00E0786B" w:rsidRPr="00E0786B" w:rsidRDefault="00E0786B" w:rsidP="00E0786B">
      <w:pPr>
        <w:pStyle w:val="Headingleveltwo"/>
        <w:numPr>
          <w:ilvl w:val="0"/>
          <w:numId w:val="7"/>
        </w:numPr>
        <w:spacing w:line="276" w:lineRule="auto"/>
        <w:jc w:val="left"/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</w:pPr>
      <w:r w:rsidRPr="00E0786B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>Sustainable practices lower surgical costs by reducing the use of disposable materials, making healthcare more affordable and accessible in low-income settings.</w:t>
      </w:r>
    </w:p>
    <w:p w14:paraId="11FDFD43" w14:textId="168F44B7" w:rsidR="00E0786B" w:rsidRPr="00E0786B" w:rsidRDefault="00E0786B" w:rsidP="00E0786B">
      <w:pPr>
        <w:pStyle w:val="Headingleveltwo"/>
        <w:numPr>
          <w:ilvl w:val="0"/>
          <w:numId w:val="8"/>
        </w:numPr>
        <w:spacing w:line="276" w:lineRule="auto"/>
        <w:jc w:val="left"/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</w:pPr>
      <w:r w:rsidRPr="00E0786B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 xml:space="preserve">Community Engagement by cultivating a shared commitment to </w:t>
      </w:r>
      <w:r w:rsidR="001838B5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 xml:space="preserve">protecting </w:t>
      </w:r>
      <w:r w:rsidRPr="00E0786B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>human health and the environment.</w:t>
      </w:r>
    </w:p>
    <w:p w14:paraId="3BA59B18" w14:textId="0BFDDECE" w:rsidR="00E0786B" w:rsidRPr="00E0786B" w:rsidRDefault="00E0786B" w:rsidP="00E0786B">
      <w:pPr>
        <w:pStyle w:val="Headingleveltwo"/>
        <w:numPr>
          <w:ilvl w:val="0"/>
          <w:numId w:val="9"/>
        </w:numPr>
        <w:spacing w:line="276" w:lineRule="auto"/>
        <w:jc w:val="left"/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</w:pPr>
      <w:r w:rsidRPr="00E0786B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>Following a green healthcare model can create job opportunities, as new roles are needed to manage sustainability initiatives and training programs.</w:t>
      </w:r>
    </w:p>
    <w:p w14:paraId="5B3BCCF2" w14:textId="51CD3DDC" w:rsidR="00E0786B" w:rsidRPr="00E0786B" w:rsidRDefault="00E0786B" w:rsidP="00E0786B">
      <w:pPr>
        <w:pStyle w:val="Headingleveltwo"/>
        <w:numPr>
          <w:ilvl w:val="0"/>
          <w:numId w:val="10"/>
        </w:numPr>
        <w:spacing w:line="276" w:lineRule="auto"/>
        <w:jc w:val="left"/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</w:pPr>
      <w:r w:rsidRPr="00E0786B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 xml:space="preserve">Educating patients, staff, and </w:t>
      </w:r>
      <w:r w:rsidR="001838B5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>communities</w:t>
      </w:r>
      <w:r w:rsidRPr="00E0786B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 xml:space="preserve"> on sustainability can inspire environmentally friendly </w:t>
      </w:r>
      <w:proofErr w:type="spellStart"/>
      <w:r w:rsidRPr="00E0786B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>behaviours</w:t>
      </w:r>
      <w:proofErr w:type="spellEnd"/>
      <w:r w:rsidRPr="00E0786B">
        <w:rPr>
          <w:rFonts w:asciiTheme="minorHAnsi" w:eastAsia="ヒラギノ角ゴ Pro W3" w:hAnsiTheme="minorHAnsi" w:cstheme="majorHAnsi"/>
          <w:b w:val="0"/>
          <w:bCs/>
          <w:color w:val="000000"/>
          <w:sz w:val="22"/>
          <w:szCs w:val="16"/>
          <w:lang w:val="en-US"/>
        </w:rPr>
        <w:t>.</w:t>
      </w:r>
    </w:p>
    <w:p w14:paraId="2021165F" w14:textId="7B2496EC" w:rsidR="00430833" w:rsidRPr="00CB579C" w:rsidRDefault="00430833" w:rsidP="00CB579C">
      <w:pPr>
        <w:pStyle w:val="Headingleveltwo"/>
        <w:jc w:val="left"/>
        <w:rPr>
          <w:sz w:val="24"/>
          <w:szCs w:val="22"/>
          <w:lang w:val="en-US"/>
        </w:rPr>
      </w:pPr>
      <w:r w:rsidRPr="00CB579C">
        <w:rPr>
          <w:sz w:val="24"/>
          <w:szCs w:val="22"/>
          <w:lang w:val="en-US"/>
        </w:rPr>
        <w:t xml:space="preserve">Financial </w:t>
      </w:r>
      <w:r w:rsidR="00710851" w:rsidRPr="00CB579C">
        <w:rPr>
          <w:sz w:val="24"/>
          <w:szCs w:val="22"/>
          <w:lang w:val="en-US"/>
        </w:rPr>
        <w:t>impacts</w:t>
      </w:r>
      <w:r w:rsidR="00C338B0" w:rsidRPr="00CB579C">
        <w:rPr>
          <w:sz w:val="24"/>
          <w:szCs w:val="22"/>
          <w:lang w:val="en-US"/>
        </w:rPr>
        <w:t>:</w:t>
      </w:r>
    </w:p>
    <w:p w14:paraId="44AF2563" w14:textId="49CB03FA" w:rsidR="004D1A0D" w:rsidRDefault="00511347" w:rsidP="00E0786B">
      <w:pPr>
        <w:pStyle w:val="Bodycopyverdana9pt"/>
        <w:numPr>
          <w:ilvl w:val="0"/>
          <w:numId w:val="11"/>
        </w:numPr>
        <w:rPr>
          <w:lang w:eastAsia="en-GB"/>
        </w:rPr>
      </w:pPr>
      <w:r>
        <w:rPr>
          <w:lang w:eastAsia="en-GB"/>
        </w:rPr>
        <w:t xml:space="preserve">By </w:t>
      </w:r>
      <w:proofErr w:type="spellStart"/>
      <w:r>
        <w:rPr>
          <w:lang w:eastAsia="en-GB"/>
        </w:rPr>
        <w:t>priotising</w:t>
      </w:r>
      <w:proofErr w:type="spellEnd"/>
      <w:r>
        <w:rPr>
          <w:lang w:eastAsia="en-GB"/>
        </w:rPr>
        <w:t xml:space="preserve"> low-cost cataract techniques such as t</w:t>
      </w:r>
      <w:r w:rsidR="004D1A0D" w:rsidRPr="001815A9">
        <w:rPr>
          <w:lang w:eastAsia="en-GB"/>
        </w:rPr>
        <w:t xml:space="preserve">he </w:t>
      </w:r>
      <w:r>
        <w:rPr>
          <w:lang w:eastAsia="en-GB"/>
        </w:rPr>
        <w:t>M</w:t>
      </w:r>
      <w:r w:rsidR="004D1A0D" w:rsidRPr="001815A9">
        <w:rPr>
          <w:lang w:eastAsia="en-GB"/>
        </w:rPr>
        <w:t xml:space="preserve">anual </w:t>
      </w:r>
      <w:r>
        <w:rPr>
          <w:lang w:eastAsia="en-GB"/>
        </w:rPr>
        <w:t>S</w:t>
      </w:r>
      <w:r w:rsidR="004D1A0D" w:rsidRPr="001815A9">
        <w:rPr>
          <w:lang w:eastAsia="en-GB"/>
        </w:rPr>
        <w:t>mall Incision Cataract Surgery (MSICS),</w:t>
      </w:r>
      <w:r>
        <w:rPr>
          <w:lang w:eastAsia="en-GB"/>
        </w:rPr>
        <w:t xml:space="preserve"> </w:t>
      </w:r>
      <w:r w:rsidR="004D1A0D" w:rsidRPr="001815A9">
        <w:rPr>
          <w:lang w:eastAsia="en-GB"/>
        </w:rPr>
        <w:t xml:space="preserve">a technique that requires minimal </w:t>
      </w:r>
      <w:proofErr w:type="spellStart"/>
      <w:r w:rsidR="004D1A0D" w:rsidRPr="001815A9">
        <w:rPr>
          <w:lang w:eastAsia="en-GB"/>
        </w:rPr>
        <w:t>equipment</w:t>
      </w:r>
      <w:r w:rsidR="001838B5">
        <w:rPr>
          <w:lang w:eastAsia="en-GB"/>
        </w:rPr>
        <w:t>s</w:t>
      </w:r>
      <w:proofErr w:type="spellEnd"/>
      <w:r w:rsidR="004D1A0D" w:rsidRPr="001815A9">
        <w:rPr>
          <w:lang w:eastAsia="en-GB"/>
        </w:rPr>
        <w:t xml:space="preserve"> and resources compa</w:t>
      </w:r>
      <w:r>
        <w:rPr>
          <w:lang w:eastAsia="en-GB"/>
        </w:rPr>
        <w:t>red to other methods.</w:t>
      </w:r>
    </w:p>
    <w:p w14:paraId="7727FD65" w14:textId="77777777" w:rsidR="00E0786B" w:rsidRDefault="00E0786B" w:rsidP="004D1A0D">
      <w:pPr>
        <w:pStyle w:val="Bodycopyverdana9pt"/>
        <w:rPr>
          <w:lang w:eastAsia="en-GB"/>
        </w:rPr>
      </w:pPr>
    </w:p>
    <w:p w14:paraId="04F9B270" w14:textId="437B192D" w:rsidR="006157FA" w:rsidRPr="00E0786B" w:rsidRDefault="00E0786B" w:rsidP="00E0786B">
      <w:pPr>
        <w:pStyle w:val="ListParagraph"/>
        <w:numPr>
          <w:ilvl w:val="0"/>
          <w:numId w:val="11"/>
        </w:numPr>
        <w:spacing w:line="276" w:lineRule="auto"/>
        <w:textAlignment w:val="baseline"/>
        <w:rPr>
          <w:rFonts w:eastAsia="ヒラギノ角ゴ Pro W3" w:cstheme="majorHAnsi"/>
          <w:color w:val="000000"/>
          <w:szCs w:val="20"/>
          <w:lang w:val="en-US"/>
        </w:rPr>
      </w:pPr>
      <w:r w:rsidRPr="00E0786B">
        <w:rPr>
          <w:rFonts w:asciiTheme="minorHAnsi" w:eastAsia="ヒラギノ角ゴ Pro W3" w:hAnsiTheme="minorHAnsi" w:cstheme="majorHAnsi"/>
          <w:color w:val="000000"/>
          <w:szCs w:val="20"/>
          <w:lang w:eastAsia="en-GB"/>
        </w:rPr>
        <w:t>Sustainable practices can result in long-term savings by lowering resource consumption</w:t>
      </w:r>
      <w:r w:rsidR="001838B5">
        <w:rPr>
          <w:rFonts w:asciiTheme="minorHAnsi" w:eastAsia="ヒラギノ角ゴ Pro W3" w:hAnsiTheme="minorHAnsi" w:cstheme="majorHAnsi"/>
          <w:color w:val="000000"/>
          <w:szCs w:val="20"/>
          <w:lang w:eastAsia="en-GB"/>
        </w:rPr>
        <w:t>s</w:t>
      </w:r>
      <w:r w:rsidRPr="00E0786B">
        <w:rPr>
          <w:rFonts w:asciiTheme="minorHAnsi" w:eastAsia="ヒラギノ角ゴ Pro W3" w:hAnsiTheme="minorHAnsi" w:cstheme="majorHAnsi"/>
          <w:color w:val="000000"/>
          <w:szCs w:val="20"/>
          <w:lang w:eastAsia="en-GB"/>
        </w:rPr>
        <w:t xml:space="preserve"> and waste management costs, which can enhance overall financial health.</w:t>
      </w:r>
    </w:p>
    <w:p w14:paraId="3046C1AF" w14:textId="6C805E8E" w:rsidR="001766A0" w:rsidRPr="00E8440B" w:rsidRDefault="001766A0" w:rsidP="00E8440B">
      <w:pPr>
        <w:pStyle w:val="NHSHeadingone"/>
      </w:pPr>
      <w:r w:rsidRPr="00E8440B">
        <w:t>What were the learning points?</w:t>
      </w:r>
    </w:p>
    <w:p w14:paraId="156A31A2" w14:textId="4F31AD15" w:rsidR="0094092C" w:rsidRPr="0094092C" w:rsidRDefault="00511347" w:rsidP="0005202D">
      <w:pPr>
        <w:pStyle w:val="Bodycopyverdana9pt"/>
        <w:numPr>
          <w:ilvl w:val="0"/>
          <w:numId w:val="3"/>
        </w:numPr>
      </w:pPr>
      <w:r>
        <w:t>Global warming is a pressing issue</w:t>
      </w:r>
      <w:r w:rsidR="001838B5">
        <w:t>. H</w:t>
      </w:r>
      <w:r w:rsidR="0069542A">
        <w:t xml:space="preserve">owever, </w:t>
      </w:r>
      <w:r w:rsidR="0069542A" w:rsidRPr="0069542A">
        <w:rPr>
          <w:lang w:val="en-GB"/>
        </w:rPr>
        <w:t xml:space="preserve">healthcare bodies </w:t>
      </w:r>
      <w:r w:rsidR="0069542A">
        <w:rPr>
          <w:lang w:val="en-GB"/>
        </w:rPr>
        <w:t xml:space="preserve">are still </w:t>
      </w:r>
      <w:r w:rsidR="0069542A" w:rsidRPr="0069542A">
        <w:rPr>
          <w:lang w:val="en-GB"/>
        </w:rPr>
        <w:t>facing significant limitations due to regulatory constraints</w:t>
      </w:r>
      <w:r w:rsidR="000122A3">
        <w:rPr>
          <w:lang w:val="en-GB"/>
        </w:rPr>
        <w:t>, plus insufficient</w:t>
      </w:r>
      <w:r w:rsidR="000122A3" w:rsidRPr="000122A3">
        <w:rPr>
          <w:lang w:val="en-GB"/>
        </w:rPr>
        <w:t xml:space="preserve"> clinical studies supporting the safety of </w:t>
      </w:r>
      <w:r w:rsidR="000122A3">
        <w:rPr>
          <w:lang w:val="en-GB"/>
        </w:rPr>
        <w:t xml:space="preserve">the </w:t>
      </w:r>
      <w:r w:rsidR="000122A3" w:rsidRPr="000122A3">
        <w:rPr>
          <w:lang w:val="en-GB"/>
        </w:rPr>
        <w:t>reuse and certain cataract techniques.</w:t>
      </w:r>
    </w:p>
    <w:p w14:paraId="0399303C" w14:textId="0F00E7C3" w:rsidR="0094092C" w:rsidRDefault="0094092C" w:rsidP="0069542A">
      <w:pPr>
        <w:pStyle w:val="Bodycopyverdana9pt"/>
        <w:ind w:left="720"/>
      </w:pPr>
    </w:p>
    <w:p w14:paraId="7F95591D" w14:textId="1D3E8C4D" w:rsidR="001766A0" w:rsidRPr="00F06EA3" w:rsidRDefault="001766A0" w:rsidP="0094092C">
      <w:pPr>
        <w:pStyle w:val="NHSHeadingone"/>
        <w:rPr>
          <w:lang w:eastAsia="en-GB"/>
        </w:rPr>
      </w:pPr>
      <w:r w:rsidRPr="00F06EA3">
        <w:rPr>
          <w:lang w:eastAsia="en-GB"/>
        </w:rPr>
        <w:t xml:space="preserve">Next steps </w:t>
      </w:r>
    </w:p>
    <w:p w14:paraId="05154BAB" w14:textId="43069B38" w:rsidR="00401F86" w:rsidRPr="00401F86" w:rsidRDefault="00401F86" w:rsidP="00401F86">
      <w:pPr>
        <w:pStyle w:val="Bodycopyverdana9pt"/>
        <w:numPr>
          <w:ilvl w:val="0"/>
          <w:numId w:val="12"/>
        </w:numPr>
      </w:pPr>
      <w:r w:rsidRPr="00401F86">
        <w:t>Incorporating sustainability into our practices will open doors to more innovations that aim to reduce emissions related to patient travel, such as the use of teleophthalmology</w:t>
      </w:r>
      <w:r>
        <w:t>.</w:t>
      </w:r>
    </w:p>
    <w:p w14:paraId="1D049572" w14:textId="33221E39" w:rsidR="00401F86" w:rsidRPr="00401F86" w:rsidRDefault="00401F86" w:rsidP="00401F86">
      <w:pPr>
        <w:pStyle w:val="Bodycopyverdana9pt"/>
        <w:numPr>
          <w:ilvl w:val="0"/>
          <w:numId w:val="12"/>
        </w:numPr>
      </w:pPr>
      <w:r w:rsidRPr="00401F86">
        <w:t>Adopt energy-efficient technologies and waste reduction programs.</w:t>
      </w:r>
    </w:p>
    <w:p w14:paraId="0B7A9CE4" w14:textId="32E2241C" w:rsidR="003B641C" w:rsidRPr="00401F86" w:rsidRDefault="00401F86" w:rsidP="00401F86">
      <w:pPr>
        <w:pStyle w:val="Bodycopyverdana9pt"/>
        <w:numPr>
          <w:ilvl w:val="0"/>
          <w:numId w:val="12"/>
        </w:numPr>
      </w:pPr>
      <w:r w:rsidRPr="00401F86">
        <w:rPr>
          <w:lang w:val="en-GB"/>
        </w:rPr>
        <w:t>There is still much to explore in reducing our environmental footprint</w:t>
      </w:r>
      <w:r>
        <w:rPr>
          <w:lang w:val="en-GB"/>
        </w:rPr>
        <w:t>. C</w:t>
      </w:r>
      <w:r w:rsidRPr="00401F86">
        <w:rPr>
          <w:lang w:val="en-GB"/>
        </w:rPr>
        <w:t xml:space="preserve">lose collaboration among all stakeholders, along with </w:t>
      </w:r>
      <w:r>
        <w:rPr>
          <w:lang w:val="en-GB"/>
        </w:rPr>
        <w:t>persistent</w:t>
      </w:r>
      <w:r w:rsidRPr="00401F86">
        <w:rPr>
          <w:lang w:val="en-GB"/>
        </w:rPr>
        <w:t xml:space="preserve"> tracking of efforts, is essential to achieving meaningful progress</w:t>
      </w:r>
      <w:r>
        <w:rPr>
          <w:lang w:val="en-GB"/>
        </w:rPr>
        <w:t>.</w:t>
      </w:r>
    </w:p>
    <w:p w14:paraId="1C22A3AD" w14:textId="6B6C9B33" w:rsidR="00781085" w:rsidRPr="00E8440B" w:rsidRDefault="00781085" w:rsidP="00E8440B">
      <w:pPr>
        <w:pStyle w:val="NHSHeadingone"/>
      </w:pPr>
      <w:r w:rsidRPr="00E8440B">
        <w:lastRenderedPageBreak/>
        <w:t>Want to know more?</w:t>
      </w:r>
    </w:p>
    <w:p w14:paraId="63ADCE4A" w14:textId="62AB0D6A" w:rsidR="00FA0F76" w:rsidRPr="0046055C" w:rsidRDefault="00FA0F76" w:rsidP="0019106D">
      <w:pPr>
        <w:keepNext/>
        <w:keepLines/>
        <w:spacing w:line="360" w:lineRule="auto"/>
        <w:outlineLvl w:val="0"/>
        <w:rPr>
          <w:rFonts w:asciiTheme="minorHAnsi" w:eastAsia="ヒラギノ角ゴ Pro W3" w:hAnsiTheme="minorHAnsi" w:cstheme="minorHAnsi"/>
          <w:color w:val="000000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Contact name: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A524B4" w:rsidRPr="0046055C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Oumaima Elouali</w:t>
      </w:r>
    </w:p>
    <w:p w14:paraId="1DCFCAEC" w14:textId="6700BDB0" w:rsidR="00FA0F76" w:rsidRPr="0046055C" w:rsidRDefault="00FA0F76" w:rsidP="0019106D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  <w:color w:val="005EB8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Role: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A524B4" w:rsidRPr="0046055C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Orthoptist and Sustainability graduate</w:t>
      </w:r>
    </w:p>
    <w:p w14:paraId="217476D9" w14:textId="05019FBF" w:rsidR="000C1A5F" w:rsidRPr="0046055C" w:rsidRDefault="000C1A5F" w:rsidP="0019106D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Contact details: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0B204F" w:rsidRPr="0046055C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ou</w:t>
      </w:r>
      <w:r w:rsidR="00401F86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.elouali</w:t>
      </w:r>
      <w:r w:rsidR="000B204F" w:rsidRPr="0046055C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@gmail.com</w:t>
      </w:r>
    </w:p>
    <w:p w14:paraId="241C5302" w14:textId="25507740" w:rsidR="00FA0F76" w:rsidRPr="0046055C" w:rsidRDefault="00FA0F76" w:rsidP="0019106D">
      <w:pPr>
        <w:keepNext/>
        <w:keepLines/>
        <w:spacing w:line="360" w:lineRule="auto"/>
        <w:outlineLvl w:val="0"/>
        <w:rPr>
          <w:rFonts w:asciiTheme="minorHAnsi" w:eastAsia="ヒラギノ角ゴ Pro W3" w:hAnsiTheme="minorHAnsi" w:cstheme="minorHAnsi"/>
          <w:color w:val="000000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Location &amp; NHS Region:</w:t>
      </w:r>
      <w:r w:rsidRPr="0046055C">
        <w:rPr>
          <w:rFonts w:asciiTheme="minorHAnsi" w:eastAsiaTheme="majorEastAsia" w:hAnsiTheme="minorHAnsi" w:cstheme="minorHAnsi"/>
          <w:b/>
          <w:bCs/>
          <w:color w:val="005EB8"/>
          <w:szCs w:val="22"/>
          <w:lang w:val="en-US"/>
        </w:rPr>
        <w:t xml:space="preserve"> </w:t>
      </w:r>
      <w:r w:rsidR="000B204F" w:rsidRPr="0046055C">
        <w:rPr>
          <w:rFonts w:asciiTheme="minorHAnsi" w:eastAsia="ヒラギノ角ゴ Pro W3" w:hAnsiTheme="minorHAnsi" w:cstheme="minorHAnsi"/>
          <w:color w:val="000000"/>
          <w:szCs w:val="22"/>
          <w:lang w:val="en-US"/>
        </w:rPr>
        <w:t>Spain, Barcelona</w:t>
      </w:r>
    </w:p>
    <w:p w14:paraId="24A8A3F9" w14:textId="58DC4068" w:rsidR="0030750E" w:rsidRPr="0046055C" w:rsidRDefault="00B34E00" w:rsidP="0019106D">
      <w:pPr>
        <w:pStyle w:val="Headinglevelthree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46055C">
        <w:rPr>
          <w:rFonts w:asciiTheme="minorHAnsi" w:hAnsiTheme="minorHAnsi" w:cstheme="minorHAnsi"/>
          <w:sz w:val="22"/>
          <w:szCs w:val="22"/>
        </w:rPr>
        <w:t xml:space="preserve">Partner </w:t>
      </w:r>
      <w:proofErr w:type="spellStart"/>
      <w:r w:rsidRPr="0046055C">
        <w:rPr>
          <w:rFonts w:asciiTheme="minorHAnsi" w:hAnsiTheme="minorHAnsi" w:cstheme="minorHAnsi"/>
          <w:sz w:val="22"/>
          <w:szCs w:val="22"/>
        </w:rPr>
        <w:t>organisations</w:t>
      </w:r>
      <w:proofErr w:type="spellEnd"/>
      <w:r w:rsidR="0030750E" w:rsidRPr="0046055C">
        <w:rPr>
          <w:rFonts w:asciiTheme="minorHAnsi" w:hAnsiTheme="minorHAnsi" w:cstheme="minorHAnsi"/>
          <w:sz w:val="22"/>
          <w:szCs w:val="22"/>
        </w:rPr>
        <w:t xml:space="preserve"> involved</w:t>
      </w:r>
      <w:r w:rsidR="0019106D" w:rsidRPr="0046055C">
        <w:rPr>
          <w:rFonts w:asciiTheme="minorHAnsi" w:hAnsiTheme="minorHAnsi" w:cstheme="minorHAnsi"/>
          <w:sz w:val="22"/>
          <w:szCs w:val="22"/>
        </w:rPr>
        <w:t xml:space="preserve">: </w:t>
      </w:r>
      <w:r w:rsidR="0005202D" w:rsidRPr="0046055C">
        <w:rPr>
          <w:rFonts w:asciiTheme="minorHAnsi" w:eastAsia="ヒラギノ角ゴ Pro W3" w:hAnsiTheme="minorHAnsi" w:cstheme="minorHAnsi"/>
          <w:color w:val="000000"/>
          <w:sz w:val="22"/>
          <w:szCs w:val="22"/>
          <w:lang w:val="en-US" w:eastAsia="en-US"/>
        </w:rPr>
        <w:t>Abertay University, C3S Business School</w:t>
      </w:r>
    </w:p>
    <w:p w14:paraId="1CB7201B" w14:textId="77777777" w:rsidR="0030750E" w:rsidRPr="0046055C" w:rsidRDefault="00FA0F76" w:rsidP="0019106D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  <w:szCs w:val="22"/>
          <w:lang w:val="en-US"/>
        </w:rPr>
      </w:pPr>
      <w:r w:rsidRPr="0046055C">
        <w:rPr>
          <w:rFonts w:asciiTheme="minorHAnsi" w:hAnsiTheme="minorHAnsi" w:cstheme="minorHAnsi"/>
          <w:color w:val="13B0C6"/>
          <w:szCs w:val="22"/>
          <w:lang w:eastAsia="en-GB"/>
        </w:rPr>
        <w:t>Has this case study or story been made public in any form before</w:t>
      </w:r>
      <w:r w:rsidRPr="0046055C">
        <w:rPr>
          <w:rFonts w:asciiTheme="minorHAnsi" w:eastAsiaTheme="majorEastAsia" w:hAnsiTheme="minorHAnsi" w:cstheme="minorHAnsi"/>
          <w:color w:val="005EB8"/>
          <w:szCs w:val="22"/>
          <w:lang w:val="en-US"/>
        </w:rPr>
        <w:t>?</w:t>
      </w:r>
      <w:r w:rsidRPr="0046055C">
        <w:rPr>
          <w:rFonts w:asciiTheme="minorHAnsi" w:eastAsiaTheme="majorEastAsia" w:hAnsiTheme="minorHAnsi" w:cstheme="minorHAnsi"/>
          <w:i/>
          <w:iCs/>
          <w:color w:val="005EB8"/>
          <w:szCs w:val="22"/>
          <w:lang w:val="en-US"/>
        </w:rPr>
        <w:t xml:space="preserve"> </w:t>
      </w:r>
      <w:r w:rsidRPr="0046055C">
        <w:rPr>
          <w:rFonts w:asciiTheme="minorHAnsi" w:eastAsiaTheme="majorEastAsia" w:hAnsiTheme="minorHAnsi" w:cstheme="minorHAnsi"/>
          <w:szCs w:val="22"/>
          <w:lang w:val="en-US"/>
        </w:rPr>
        <w:t>Yes</w:t>
      </w:r>
    </w:p>
    <w:p w14:paraId="576E18D3" w14:textId="32F538E1" w:rsidR="0005202D" w:rsidRPr="0046055C" w:rsidRDefault="0005202D" w:rsidP="0005202D">
      <w:pPr>
        <w:pStyle w:val="Bodycopyverdana9pt"/>
        <w:rPr>
          <w:rFonts w:cstheme="minorHAnsi"/>
        </w:rPr>
        <w:sectPr w:rsidR="0005202D" w:rsidRPr="0046055C" w:rsidSect="00E8440B">
          <w:type w:val="continuous"/>
          <w:pgSz w:w="11906" w:h="16838"/>
          <w:pgMar w:top="709" w:right="1080" w:bottom="1440" w:left="1080" w:header="709" w:footer="708" w:gutter="0"/>
          <w:cols w:space="708"/>
          <w:titlePg/>
          <w:docGrid w:linePitch="360"/>
        </w:sectPr>
      </w:pPr>
      <w:r w:rsidRPr="0046055C">
        <w:rPr>
          <w:rFonts w:cstheme="minorHAnsi"/>
        </w:rPr>
        <w:t>My thesis was published in Abertay University and C3S Business School</w:t>
      </w:r>
      <w:r w:rsidR="00401F86">
        <w:rPr>
          <w:rFonts w:cstheme="minorHAnsi"/>
        </w:rPr>
        <w:t xml:space="preserve"> academic network</w:t>
      </w:r>
      <w:r w:rsidRPr="0046055C">
        <w:rPr>
          <w:rFonts w:cstheme="minorHAnsi"/>
        </w:rPr>
        <w:t xml:space="preserve">. </w:t>
      </w:r>
      <w:r w:rsidR="00401F86">
        <w:rPr>
          <w:rFonts w:cstheme="minorHAnsi"/>
        </w:rPr>
        <w:t xml:space="preserve">You can </w:t>
      </w:r>
      <w:r w:rsidR="00401F86">
        <w:rPr>
          <w:rFonts w:cstheme="minorHAnsi"/>
          <w:lang w:val="en-GB"/>
        </w:rPr>
        <w:t>click</w:t>
      </w:r>
      <w:r w:rsidR="00401F86" w:rsidRPr="00401F86">
        <w:rPr>
          <w:rFonts w:cstheme="minorHAnsi"/>
          <w:lang w:val="en-GB"/>
        </w:rPr>
        <w:t xml:space="preserve"> the link below to access my thesis</w:t>
      </w:r>
      <w:r w:rsidR="00401F86">
        <w:rPr>
          <w:rFonts w:cstheme="minorHAnsi"/>
          <w:lang w:val="en-GB"/>
        </w:rPr>
        <w:t>:</w:t>
      </w:r>
      <w:r w:rsidRPr="0046055C">
        <w:rPr>
          <w:rFonts w:cstheme="minorHAnsi"/>
        </w:rPr>
        <w:t xml:space="preserve"> </w:t>
      </w:r>
      <w:hyperlink r:id="rId12" w:history="1">
        <w:r w:rsidRPr="00860A6D">
          <w:rPr>
            <w:rStyle w:val="Hyperlink"/>
            <w:rFonts w:cstheme="minorHAnsi"/>
          </w:rPr>
          <w:t>https://docs.google.com/document/d/1UIoTkT7dAufmDFBsSTorWIdcYBtxp6K7clDNvZKsePk/edit?usp=sharing</w:t>
        </w:r>
      </w:hyperlink>
    </w:p>
    <w:p w14:paraId="3E25F255" w14:textId="77777777" w:rsidR="00FA0F76" w:rsidRPr="002209AC" w:rsidRDefault="00FA0F76" w:rsidP="0019106D">
      <w:pPr>
        <w:pStyle w:val="Body"/>
        <w:rPr>
          <w:lang w:val="en-GB"/>
        </w:rPr>
      </w:pPr>
    </w:p>
    <w:sectPr w:rsidR="00FA0F76" w:rsidRPr="002209AC" w:rsidSect="00F44FF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4" w:h="16819"/>
      <w:pgMar w:top="1973" w:right="1152" w:bottom="1843" w:left="1152" w:header="706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D9EA" w14:textId="77777777" w:rsidR="00B545F0" w:rsidRDefault="00B545F0" w:rsidP="007141B3">
      <w:r>
        <w:separator/>
      </w:r>
    </w:p>
  </w:endnote>
  <w:endnote w:type="continuationSeparator" w:id="0">
    <w:p w14:paraId="3C4C9A86" w14:textId="77777777" w:rsidR="00B545F0" w:rsidRDefault="00B545F0" w:rsidP="007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Gill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GillSans">
    <w:altName w:val="Arial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6229084"/>
      <w:docPartObj>
        <w:docPartGallery w:val="Page Numbers (Bottom of Page)"/>
        <w:docPartUnique/>
      </w:docPartObj>
    </w:sdtPr>
    <w:sdtEndPr>
      <w:rPr>
        <w:noProof/>
        <w:color w:val="0070C0"/>
      </w:rPr>
    </w:sdtEndPr>
    <w:sdtContent>
      <w:p w14:paraId="3943296B" w14:textId="77777777" w:rsidR="00B95AC5" w:rsidRDefault="00B95AC5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12E1954" wp14:editId="508E8A73">
                  <wp:simplePos x="0" y="0"/>
                  <wp:positionH relativeFrom="column">
                    <wp:posOffset>-544830</wp:posOffset>
                  </wp:positionH>
                  <wp:positionV relativeFrom="paragraph">
                    <wp:posOffset>-40393</wp:posOffset>
                  </wp:positionV>
                  <wp:extent cx="7010400" cy="0"/>
                  <wp:effectExtent l="0" t="0" r="19050" b="190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104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5EB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A396A60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pt,-3.2pt" to="509.1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M8vgEAAN4DAAAOAAAAZHJzL2Uyb0RvYy54bWysU9uO0zAQfUfiHyy/06QVhd2o6UrshRcE&#10;K1g+wHXGjSXfNPY26d8zdtp0BUgIxItjj+ecOXM82dyM1rADYNTetXy5qDkDJ32n3b7l358e3lxx&#10;FpNwnTDeQcuPEPnN9vWrzRAaWPnemw6QEYmLzRBa3qcUmqqKsgcr4sIHcHSpPFqR6Ij7qkMxELs1&#10;1aqu31WDxy6glxAjRe+mS74t/EqBTF+UipCYaTlpS2XFsu7yWm03otmjCL2WJxniH1RYoR0Vnanu&#10;RBLsGfUvVFZL9NGrtJDeVl4pLaH0QN0s65+6+daLAKUXMieG2ab4/2jl58Ote0SyYQixieERcxej&#10;Qpu/pI+NxazjbBaMiUkKvie9b2vyVJ7vqgswYEwfwVuWNy032uU+RCMOn2KiYpR6Tslh49jQ8uv1&#10;al2yoje6e9DG5LuI+92tQXYQ+Qnr9f2Hq/xqxPAijU7GUfDSRNmlo4GJ/ysopjuSvZwq5PmCmVZI&#10;CS4tT7zGUXaGKZIwA+s/A0/5GQpl9v4GPCNKZe/SDLbaefxd9TSeJasp/+zA1He2YOe7Y3neYg0N&#10;UXHuNPB5Sl+eC/zyW25/AAAA//8DAFBLAwQUAAYACAAAACEAyexNQtwAAAAKAQAADwAAAGRycy9k&#10;b3ducmV2LnhtbEyPwU7DMBBE70j8g7VI3FqnUaiiEKcC1MIRJfQDtvaSRMTrKHab8Pe44gC33dnR&#10;zNtyt9hBXGjyvWMFm3UCglg703Or4PhxWOUgfEA2ODgmBd/kYVfd3pRYGDdzTZcmtCKGsC9QQRfC&#10;WEjpdUcW/dqNxPH26SaLIa5TK82Ecwy3g0yTZCst9hwbOhzppSP91Zytgj6bdfJ22Otjxrre1++v&#10;zTOmSt3fLU+PIAIt4c8MV/yIDlVkOrkzGy8GBav8IaKHOGwzEFdDsslTEKdfRVal/P9C9QMAAP//&#10;AwBQSwECLQAUAAYACAAAACEAtoM4kv4AAADhAQAAEwAAAAAAAAAAAAAAAAAAAAAAW0NvbnRlbnRf&#10;VHlwZXNdLnhtbFBLAQItABQABgAIAAAAIQA4/SH/1gAAAJQBAAALAAAAAAAAAAAAAAAAAC8BAABf&#10;cmVscy8ucmVsc1BLAQItABQABgAIAAAAIQCU1HM8vgEAAN4DAAAOAAAAAAAAAAAAAAAAAC4CAABk&#10;cnMvZTJvRG9jLnhtbFBLAQItABQABgAIAAAAIQDJ7E1C3AAAAAoBAAAPAAAAAAAAAAAAAAAAABgE&#10;AABkcnMvZG93bnJldi54bWxQSwUGAAAAAAQABADzAAAAIQUAAAAA&#10;" strokecolor="#005eb8">
                  <v:stroke joinstyle="miter"/>
                </v:line>
              </w:pict>
            </mc:Fallback>
          </mc:AlternateContent>
        </w:r>
      </w:p>
      <w:p w14:paraId="12435708" w14:textId="77777777" w:rsidR="006D6DA5" w:rsidRPr="006D6DA5" w:rsidRDefault="006D6DA5" w:rsidP="006D6DA5">
        <w:pPr>
          <w:autoSpaceDE w:val="0"/>
          <w:autoSpaceDN w:val="0"/>
          <w:adjustRightInd w:val="0"/>
          <w:spacing w:before="100" w:line="241" w:lineRule="atLeast"/>
          <w:ind w:left="-270" w:right="50"/>
          <w:rPr>
            <w:rFonts w:ascii="GillSans Light" w:eastAsia="Calibri" w:hAnsi="GillSans Light" w:cs="GillSans Light"/>
            <w:color w:val="A6A6A6"/>
            <w:sz w:val="20"/>
            <w:szCs w:val="20"/>
          </w:rPr>
        </w:pPr>
        <w:r w:rsidRPr="006D6DA5">
          <w:rPr>
            <w:rFonts w:ascii="GillSans Light" w:eastAsia="Calibri" w:hAnsi="GillSans Light" w:cs="GillSans Light"/>
            <w:color w:val="A6A6A6"/>
            <w:sz w:val="20"/>
            <w:szCs w:val="20"/>
          </w:rPr>
          <w:t xml:space="preserve">Centre for Sustainable Healthcare, Cranbrook House 287-291 Banbury Road Oxford OX2 7JQ </w:t>
        </w:r>
      </w:p>
      <w:p w14:paraId="3C6E88E0" w14:textId="77777777" w:rsidR="006D6DA5" w:rsidRPr="000E22AD" w:rsidRDefault="006D6DA5" w:rsidP="006D6DA5">
        <w:pPr>
          <w:autoSpaceDE w:val="0"/>
          <w:autoSpaceDN w:val="0"/>
          <w:adjustRightInd w:val="0"/>
          <w:spacing w:line="241" w:lineRule="atLeast"/>
          <w:ind w:left="-270" w:right="50"/>
          <w:rPr>
            <w:rFonts w:ascii="GillSans" w:eastAsia="Calibri" w:hAnsi="GillSans" w:cs="GillSans"/>
            <w:color w:val="A6A6A6"/>
            <w:sz w:val="20"/>
            <w:szCs w:val="20"/>
            <w:lang w:val="fr-FR"/>
          </w:rPr>
        </w:pPr>
        <w:r w:rsidRPr="000E22AD">
          <w:rPr>
            <w:rFonts w:ascii="GillSans" w:eastAsia="Calibri" w:hAnsi="GillSans" w:cs="GillSans"/>
            <w:color w:val="A6A6A6"/>
            <w:sz w:val="20"/>
            <w:szCs w:val="20"/>
            <w:lang w:val="fr-FR"/>
          </w:rPr>
          <w:t xml:space="preserve">t: </w:t>
        </w:r>
        <w:r w:rsidRPr="000E22AD">
          <w:rPr>
            <w:rFonts w:ascii="GillSans Light" w:eastAsia="Calibri" w:hAnsi="GillSans Light" w:cs="GillSans Light"/>
            <w:color w:val="A6A6A6"/>
            <w:sz w:val="20"/>
            <w:szCs w:val="20"/>
            <w:lang w:val="fr-FR"/>
          </w:rPr>
          <w:t xml:space="preserve">+44 (0)1865 515811 </w:t>
        </w:r>
        <w:r w:rsidRPr="000E22AD">
          <w:rPr>
            <w:rFonts w:ascii="GillSans" w:eastAsia="Calibri" w:hAnsi="GillSans" w:cs="GillSans"/>
            <w:color w:val="A6A6A6"/>
            <w:sz w:val="20"/>
            <w:szCs w:val="20"/>
            <w:lang w:val="fr-FR"/>
          </w:rPr>
          <w:t xml:space="preserve">email: </w:t>
        </w:r>
        <w:r w:rsidRPr="000E22AD">
          <w:rPr>
            <w:rFonts w:ascii="GillSans Light" w:eastAsia="Calibri" w:hAnsi="GillSans Light" w:cs="GillSans Light"/>
            <w:color w:val="A6A6A6" w:themeColor="background1" w:themeShade="A6"/>
            <w:sz w:val="20"/>
            <w:szCs w:val="20"/>
            <w:lang w:val="fr-FR"/>
          </w:rPr>
          <w:t xml:space="preserve">info@sustainablehealthcare.org.uk   </w:t>
        </w:r>
        <w:r w:rsidRPr="000E22AD">
          <w:rPr>
            <w:rFonts w:ascii="GillSans" w:eastAsia="Calibri" w:hAnsi="GillSans" w:cs="GillSans"/>
            <w:color w:val="A6A6A6"/>
            <w:sz w:val="20"/>
            <w:szCs w:val="20"/>
            <w:u w:val="single"/>
            <w:lang w:val="fr-FR"/>
          </w:rPr>
          <w:t>www.sustainablehealthcare.org.uk</w:t>
        </w:r>
        <w:r w:rsidRPr="000E22AD">
          <w:rPr>
            <w:rFonts w:ascii="GillSans" w:eastAsia="Calibri" w:hAnsi="GillSans" w:cs="GillSans"/>
            <w:color w:val="A6A6A6"/>
            <w:sz w:val="20"/>
            <w:szCs w:val="20"/>
            <w:lang w:val="fr-FR"/>
          </w:rPr>
          <w:t xml:space="preserve"> </w:t>
        </w:r>
      </w:p>
      <w:p w14:paraId="7785D156" w14:textId="77777777" w:rsidR="006D6DA5" w:rsidRPr="006D6DA5" w:rsidRDefault="006D6DA5" w:rsidP="006D6DA5">
        <w:pPr>
          <w:tabs>
            <w:tab w:val="left" w:pos="1125"/>
            <w:tab w:val="center" w:pos="4320"/>
            <w:tab w:val="right" w:pos="8640"/>
          </w:tabs>
          <w:ind w:left="-270" w:right="-130"/>
          <w:rPr>
            <w:rFonts w:ascii="Arial" w:hAnsi="Arial" w:cs="Arial"/>
            <w:sz w:val="16"/>
            <w:szCs w:val="16"/>
          </w:rPr>
        </w:pPr>
        <w:r w:rsidRPr="006D6DA5">
          <w:rPr>
            <w:rFonts w:ascii="Arial" w:hAnsi="Arial" w:cs="Arial"/>
            <w:color w:val="808080"/>
            <w:sz w:val="16"/>
            <w:szCs w:val="16"/>
            <w:lang w:val="sv-SE"/>
          </w:rPr>
          <w:t xml:space="preserve">The Centre for Sustainable Healthcare is registered in England &amp; Wales as a company limited by guarantee </w:t>
        </w:r>
        <w:r w:rsidRPr="006D6DA5">
          <w:rPr>
            <w:rFonts w:ascii="Arial" w:hAnsi="Arial" w:cs="Arial"/>
            <w:color w:val="808080"/>
            <w:sz w:val="16"/>
            <w:szCs w:val="16"/>
            <w:lang w:val="en"/>
          </w:rPr>
          <w:t>No. 7450026 and as a charity No. 1143189. Registered address: 8 King Edward Street, Oxford, OX1 4HL</w:t>
        </w:r>
      </w:p>
      <w:p w14:paraId="6098B43A" w14:textId="77777777" w:rsidR="00B95AC5" w:rsidRPr="00E63295" w:rsidRDefault="00B95AC5" w:rsidP="00E63295">
        <w:pPr>
          <w:pStyle w:val="Footer"/>
          <w:jc w:val="center"/>
          <w:rPr>
            <w:color w:val="0070C0"/>
          </w:rPr>
        </w:pPr>
        <w:r w:rsidRPr="00E63295">
          <w:rPr>
            <w:color w:val="0070C0"/>
          </w:rPr>
          <w:fldChar w:fldCharType="begin"/>
        </w:r>
        <w:r w:rsidRPr="00E63295">
          <w:rPr>
            <w:color w:val="0070C0"/>
          </w:rPr>
          <w:instrText xml:space="preserve"> PAGE   \* MERGEFORMAT </w:instrText>
        </w:r>
        <w:r w:rsidRPr="00E63295">
          <w:rPr>
            <w:color w:val="0070C0"/>
          </w:rPr>
          <w:fldChar w:fldCharType="separate"/>
        </w:r>
        <w:r>
          <w:rPr>
            <w:noProof/>
            <w:color w:val="0070C0"/>
          </w:rPr>
          <w:t>2</w:t>
        </w:r>
        <w:r w:rsidRPr="00E63295">
          <w:rPr>
            <w:noProof/>
            <w:color w:val="0070C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D6AD" w14:textId="77777777" w:rsidR="00D8507C" w:rsidRPr="00D8507C" w:rsidRDefault="00D8507C" w:rsidP="00D8507C">
    <w:pPr>
      <w:autoSpaceDE w:val="0"/>
      <w:autoSpaceDN w:val="0"/>
      <w:adjustRightInd w:val="0"/>
      <w:spacing w:before="100" w:line="241" w:lineRule="atLeast"/>
      <w:ind w:left="-270" w:right="50"/>
      <w:rPr>
        <w:rFonts w:ascii="GillSans Light" w:eastAsia="Calibri" w:hAnsi="GillSans Light" w:cs="GillSans Light"/>
        <w:color w:val="A6A6A6"/>
        <w:sz w:val="20"/>
        <w:szCs w:val="20"/>
      </w:rPr>
    </w:pPr>
    <w:r w:rsidRPr="00D8507C">
      <w:rPr>
        <w:rFonts w:ascii="GillSans Light" w:eastAsia="Calibri" w:hAnsi="GillSans Light" w:cs="GillSans Light"/>
        <w:color w:val="A6A6A6"/>
        <w:sz w:val="20"/>
        <w:szCs w:val="20"/>
      </w:rPr>
      <w:t xml:space="preserve">Centre for Sustainable Healthcare, Cranbrook House 287-291 Banbury Road Oxford OX2 7JQ </w:t>
    </w:r>
  </w:p>
  <w:p w14:paraId="7EFD9DA2" w14:textId="77777777" w:rsidR="00D8507C" w:rsidRPr="000E22AD" w:rsidRDefault="00D8507C" w:rsidP="00D8507C">
    <w:pPr>
      <w:autoSpaceDE w:val="0"/>
      <w:autoSpaceDN w:val="0"/>
      <w:adjustRightInd w:val="0"/>
      <w:spacing w:line="241" w:lineRule="atLeast"/>
      <w:ind w:left="-270" w:right="50"/>
      <w:rPr>
        <w:rFonts w:ascii="GillSans" w:eastAsia="Calibri" w:hAnsi="GillSans" w:cs="GillSans"/>
        <w:color w:val="A6A6A6"/>
        <w:sz w:val="20"/>
        <w:szCs w:val="20"/>
        <w:lang w:val="fr-FR"/>
      </w:rPr>
    </w:pPr>
    <w:r w:rsidRPr="000E22AD">
      <w:rPr>
        <w:rFonts w:ascii="GillSans" w:eastAsia="Calibri" w:hAnsi="GillSans" w:cs="GillSans"/>
        <w:color w:val="A6A6A6"/>
        <w:sz w:val="20"/>
        <w:szCs w:val="20"/>
        <w:lang w:val="fr-FR"/>
      </w:rPr>
      <w:t xml:space="preserve">t: </w:t>
    </w:r>
    <w:r w:rsidRPr="000E22AD">
      <w:rPr>
        <w:rFonts w:ascii="GillSans Light" w:eastAsia="Calibri" w:hAnsi="GillSans Light" w:cs="GillSans Light"/>
        <w:color w:val="A6A6A6"/>
        <w:sz w:val="20"/>
        <w:szCs w:val="20"/>
        <w:lang w:val="fr-FR"/>
      </w:rPr>
      <w:t xml:space="preserve">+44 (0)1865 515811 </w:t>
    </w:r>
    <w:r w:rsidRPr="000E22AD">
      <w:rPr>
        <w:rFonts w:ascii="GillSans" w:eastAsia="Calibri" w:hAnsi="GillSans" w:cs="GillSans"/>
        <w:color w:val="A6A6A6"/>
        <w:sz w:val="20"/>
        <w:szCs w:val="20"/>
        <w:lang w:val="fr-FR"/>
      </w:rPr>
      <w:t xml:space="preserve">email: </w:t>
    </w:r>
    <w:r w:rsidRPr="000E22AD">
      <w:rPr>
        <w:rFonts w:ascii="GillSans Light" w:eastAsia="Calibri" w:hAnsi="GillSans Light" w:cs="GillSans Light"/>
        <w:color w:val="A6A6A6" w:themeColor="background1" w:themeShade="A6"/>
        <w:sz w:val="20"/>
        <w:szCs w:val="20"/>
        <w:lang w:val="fr-FR"/>
      </w:rPr>
      <w:t xml:space="preserve">info@sustainablehealthcare.org.uk   </w:t>
    </w:r>
    <w:r w:rsidRPr="000E22AD">
      <w:rPr>
        <w:rFonts w:ascii="GillSans" w:eastAsia="Calibri" w:hAnsi="GillSans" w:cs="GillSans"/>
        <w:color w:val="A6A6A6"/>
        <w:sz w:val="20"/>
        <w:szCs w:val="20"/>
        <w:u w:val="single"/>
        <w:lang w:val="fr-FR"/>
      </w:rPr>
      <w:t>www.sustainablehealthcare.org.uk</w:t>
    </w:r>
    <w:r w:rsidRPr="000E22AD">
      <w:rPr>
        <w:rFonts w:ascii="GillSans" w:eastAsia="Calibri" w:hAnsi="GillSans" w:cs="GillSans"/>
        <w:color w:val="A6A6A6"/>
        <w:sz w:val="20"/>
        <w:szCs w:val="20"/>
        <w:lang w:val="fr-FR"/>
      </w:rPr>
      <w:t xml:space="preserve"> </w:t>
    </w:r>
  </w:p>
  <w:p w14:paraId="62955A8B" w14:textId="77777777" w:rsidR="00D8507C" w:rsidRPr="00D8507C" w:rsidRDefault="00D8507C" w:rsidP="00D8507C">
    <w:pPr>
      <w:tabs>
        <w:tab w:val="left" w:pos="1125"/>
        <w:tab w:val="center" w:pos="4320"/>
        <w:tab w:val="right" w:pos="8640"/>
      </w:tabs>
      <w:ind w:left="-270" w:right="-130"/>
      <w:rPr>
        <w:rFonts w:ascii="Arial" w:hAnsi="Arial" w:cs="Arial"/>
        <w:sz w:val="16"/>
        <w:szCs w:val="16"/>
      </w:rPr>
    </w:pPr>
    <w:r w:rsidRPr="00D8507C">
      <w:rPr>
        <w:rFonts w:ascii="Arial" w:hAnsi="Arial" w:cs="Arial"/>
        <w:color w:val="808080"/>
        <w:sz w:val="16"/>
        <w:szCs w:val="16"/>
        <w:lang w:val="sv-SE"/>
      </w:rPr>
      <w:t xml:space="preserve">The Centre for Sustainable Healthcare is registered in England &amp; Wales as a company limited by guarantee </w:t>
    </w:r>
    <w:r w:rsidRPr="00D8507C"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  <w:p w14:paraId="694E8CD2" w14:textId="77777777" w:rsidR="00B95AC5" w:rsidRDefault="00B95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F335" w14:textId="77777777" w:rsidR="008A23A7" w:rsidRDefault="008A23A7" w:rsidP="004474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F10820" w14:textId="77777777" w:rsidR="008A23A7" w:rsidRDefault="008A23A7" w:rsidP="008A23A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7643" w14:textId="77777777" w:rsidR="00F44FF5" w:rsidRDefault="00F44FF5" w:rsidP="00F44FF5">
    <w:pPr>
      <w:pStyle w:val="Footer"/>
      <w:framePr w:wrap="none" w:vAnchor="text" w:hAnchor="page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7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27AB1B" w14:textId="77777777" w:rsidR="00F44FF5" w:rsidRDefault="00F44FF5" w:rsidP="00F44FF5">
    <w:pPr>
      <w:pStyle w:val="Pa0"/>
      <w:spacing w:before="100"/>
      <w:ind w:left="-270" w:right="50"/>
      <w:rPr>
        <w:rFonts w:ascii="GillSans Light" w:hAnsi="GillSans Light" w:cs="GillSans Light"/>
        <w:color w:val="A6A6A6"/>
        <w:sz w:val="20"/>
        <w:szCs w:val="20"/>
      </w:rPr>
    </w:pPr>
    <w:r>
      <w:rPr>
        <w:rStyle w:val="A1"/>
        <w:color w:val="A6A6A6"/>
      </w:rPr>
      <w:t xml:space="preserve">Centre for Sustainable Healthcare, Cranbrook House 287-291 Banbury Road Oxford OX2 7JQ </w:t>
    </w:r>
  </w:p>
  <w:p w14:paraId="17DBD838" w14:textId="77777777" w:rsidR="00F44FF5" w:rsidRPr="000E22AD" w:rsidRDefault="00F44FF5" w:rsidP="00F44FF5">
    <w:pPr>
      <w:pStyle w:val="Pa1"/>
      <w:ind w:left="-270" w:right="50"/>
      <w:rPr>
        <w:rFonts w:ascii="GillSans" w:hAnsi="GillSans" w:cs="GillSans"/>
        <w:color w:val="A6A6A6"/>
        <w:sz w:val="20"/>
        <w:szCs w:val="20"/>
        <w:lang w:val="fr-FR"/>
      </w:rPr>
    </w:pPr>
    <w:r w:rsidRPr="000E22AD">
      <w:rPr>
        <w:rStyle w:val="A1"/>
        <w:rFonts w:ascii="GillSans" w:hAnsi="GillSans" w:cs="GillSans"/>
        <w:color w:val="A6A6A6"/>
        <w:lang w:val="fr-FR"/>
      </w:rPr>
      <w:t xml:space="preserve">t: </w:t>
    </w:r>
    <w:r w:rsidRPr="000E22AD">
      <w:rPr>
        <w:rStyle w:val="A1"/>
        <w:color w:val="A6A6A6"/>
        <w:lang w:val="fr-FR"/>
      </w:rPr>
      <w:t xml:space="preserve">+44 (0)1865 515811 </w:t>
    </w:r>
    <w:r w:rsidRPr="000E22AD">
      <w:rPr>
        <w:rStyle w:val="A1"/>
        <w:rFonts w:ascii="GillSans" w:hAnsi="GillSans" w:cs="GillSans"/>
        <w:color w:val="A6A6A6"/>
        <w:lang w:val="fr-FR"/>
      </w:rPr>
      <w:t xml:space="preserve">email: </w:t>
    </w:r>
    <w:r w:rsidRPr="000E22AD">
      <w:rPr>
        <w:rFonts w:ascii="GillSans Light" w:hAnsi="GillSans Light" w:cs="GillSans Light"/>
        <w:color w:val="A6A6A6" w:themeColor="background1" w:themeShade="A6"/>
        <w:sz w:val="20"/>
        <w:szCs w:val="20"/>
        <w:lang w:val="fr-FR"/>
      </w:rPr>
      <w:t xml:space="preserve">info@sustainablehealthcare.org.uk </w:t>
    </w:r>
    <w:r w:rsidRPr="000E22AD">
      <w:rPr>
        <w:rStyle w:val="A1"/>
        <w:color w:val="A6A6A6" w:themeColor="background1" w:themeShade="A6"/>
        <w:lang w:val="fr-FR"/>
      </w:rPr>
      <w:t xml:space="preserve">  </w:t>
    </w:r>
    <w:r w:rsidRPr="000E22AD">
      <w:rPr>
        <w:rStyle w:val="A1"/>
        <w:rFonts w:ascii="GillSans" w:hAnsi="GillSans" w:cs="GillSans"/>
        <w:color w:val="A6A6A6"/>
        <w:u w:val="single"/>
        <w:lang w:val="fr-FR"/>
      </w:rPr>
      <w:t>www.sustainablehealthcare.org.uk</w:t>
    </w:r>
    <w:r w:rsidRPr="000E22AD">
      <w:rPr>
        <w:rStyle w:val="A1"/>
        <w:rFonts w:ascii="GillSans" w:hAnsi="GillSans" w:cs="GillSans"/>
        <w:color w:val="A6A6A6"/>
        <w:lang w:val="fr-FR"/>
      </w:rPr>
      <w:t xml:space="preserve"> </w:t>
    </w:r>
  </w:p>
  <w:p w14:paraId="680292AA" w14:textId="77777777" w:rsidR="00F44FF5" w:rsidRPr="00484E49" w:rsidRDefault="00F44FF5" w:rsidP="00F44FF5">
    <w:pPr>
      <w:pStyle w:val="Footer"/>
      <w:tabs>
        <w:tab w:val="left" w:pos="1125"/>
      </w:tabs>
      <w:ind w:left="-270" w:right="-13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  <w:lang w:val="sv-SE"/>
      </w:rPr>
      <w:t xml:space="preserve">The Centre for Sustainable Healthcare is registered in England &amp; Wales as a company limited by guarantee </w:t>
    </w:r>
    <w:r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  <w:p w14:paraId="45C1780C" w14:textId="77777777" w:rsidR="003F5137" w:rsidRPr="00F44FF5" w:rsidRDefault="003F5137" w:rsidP="00F44F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C39A0" w14:textId="77777777" w:rsidR="008A23A7" w:rsidRDefault="008A23A7" w:rsidP="00F44FF5">
    <w:pPr>
      <w:pStyle w:val="Footer"/>
      <w:framePr w:wrap="none" w:vAnchor="text" w:hAnchor="page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E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DB72B5" w14:textId="77777777" w:rsidR="00340A98" w:rsidRDefault="00340A98" w:rsidP="00F44FF5">
    <w:pPr>
      <w:pStyle w:val="Pa0"/>
      <w:spacing w:before="100"/>
      <w:ind w:left="-270" w:right="50"/>
      <w:rPr>
        <w:rFonts w:ascii="GillSans Light" w:hAnsi="GillSans Light" w:cs="GillSans Light"/>
        <w:color w:val="A6A6A6"/>
        <w:sz w:val="20"/>
        <w:szCs w:val="20"/>
      </w:rPr>
    </w:pPr>
    <w:r>
      <w:rPr>
        <w:rStyle w:val="A1"/>
        <w:color w:val="A6A6A6"/>
      </w:rPr>
      <w:t xml:space="preserve">Centre for Sustainable Healthcare, Cranbrook House 287-291 Banbury Road Oxford OX2 7JQ </w:t>
    </w:r>
  </w:p>
  <w:p w14:paraId="0CCC83D1" w14:textId="77777777" w:rsidR="00340A98" w:rsidRPr="000E22AD" w:rsidRDefault="00340A98" w:rsidP="00F44FF5">
    <w:pPr>
      <w:pStyle w:val="Pa1"/>
      <w:ind w:left="-270" w:right="50"/>
      <w:rPr>
        <w:rFonts w:ascii="GillSans" w:hAnsi="GillSans" w:cs="GillSans"/>
        <w:color w:val="A6A6A6"/>
        <w:sz w:val="20"/>
        <w:szCs w:val="20"/>
        <w:lang w:val="fr-FR"/>
      </w:rPr>
    </w:pPr>
    <w:r w:rsidRPr="000E22AD">
      <w:rPr>
        <w:rStyle w:val="A1"/>
        <w:rFonts w:ascii="GillSans" w:hAnsi="GillSans" w:cs="GillSans"/>
        <w:color w:val="A6A6A6"/>
        <w:lang w:val="fr-FR"/>
      </w:rPr>
      <w:t xml:space="preserve">t: </w:t>
    </w:r>
    <w:r w:rsidRPr="000E22AD">
      <w:rPr>
        <w:rStyle w:val="A1"/>
        <w:color w:val="A6A6A6"/>
        <w:lang w:val="fr-FR"/>
      </w:rPr>
      <w:t xml:space="preserve">+44 (0)1865 515811 </w:t>
    </w:r>
    <w:r w:rsidRPr="000E22AD">
      <w:rPr>
        <w:rStyle w:val="A1"/>
        <w:rFonts w:ascii="GillSans" w:hAnsi="GillSans" w:cs="GillSans"/>
        <w:color w:val="A6A6A6"/>
        <w:lang w:val="fr-FR"/>
      </w:rPr>
      <w:t xml:space="preserve">email: </w:t>
    </w:r>
    <w:r w:rsidRPr="000E22AD">
      <w:rPr>
        <w:rFonts w:ascii="GillSans Light" w:hAnsi="GillSans Light" w:cs="GillSans Light"/>
        <w:color w:val="A6A6A6" w:themeColor="background1" w:themeShade="A6"/>
        <w:sz w:val="20"/>
        <w:szCs w:val="20"/>
        <w:lang w:val="fr-FR"/>
      </w:rPr>
      <w:t xml:space="preserve">info@sustainablehealthcare.org.uk </w:t>
    </w:r>
    <w:r w:rsidRPr="000E22AD">
      <w:rPr>
        <w:rStyle w:val="A1"/>
        <w:color w:val="A6A6A6" w:themeColor="background1" w:themeShade="A6"/>
        <w:lang w:val="fr-FR"/>
      </w:rPr>
      <w:t xml:space="preserve">  </w:t>
    </w:r>
    <w:r w:rsidRPr="000E22AD">
      <w:rPr>
        <w:rStyle w:val="A1"/>
        <w:rFonts w:ascii="GillSans" w:hAnsi="GillSans" w:cs="GillSans"/>
        <w:color w:val="A6A6A6"/>
        <w:u w:val="single"/>
        <w:lang w:val="fr-FR"/>
      </w:rPr>
      <w:t>www.sustainablehealthcare.org.uk</w:t>
    </w:r>
    <w:r w:rsidRPr="000E22AD">
      <w:rPr>
        <w:rStyle w:val="A1"/>
        <w:rFonts w:ascii="GillSans" w:hAnsi="GillSans" w:cs="GillSans"/>
        <w:color w:val="A6A6A6"/>
        <w:lang w:val="fr-FR"/>
      </w:rPr>
      <w:t xml:space="preserve"> </w:t>
    </w:r>
  </w:p>
  <w:p w14:paraId="1CE99848" w14:textId="77777777" w:rsidR="00340A98" w:rsidRPr="00484E49" w:rsidRDefault="00340A98" w:rsidP="00F44FF5">
    <w:pPr>
      <w:pStyle w:val="Footer"/>
      <w:tabs>
        <w:tab w:val="left" w:pos="1125"/>
      </w:tabs>
      <w:ind w:left="-270" w:right="-13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  <w:lang w:val="sv-SE"/>
      </w:rPr>
      <w:t xml:space="preserve">The Centre for Sustainable Healthcare is registered in England &amp; Wales as a company limited by guarantee </w:t>
    </w:r>
    <w:r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  <w:p w14:paraId="4883D434" w14:textId="77777777" w:rsidR="00340A98" w:rsidRPr="00340A98" w:rsidRDefault="00340A98" w:rsidP="00F44FF5">
    <w:pPr>
      <w:pStyle w:val="Footer"/>
      <w:ind w:right="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F796" w14:textId="77777777" w:rsidR="00B545F0" w:rsidRDefault="00B545F0" w:rsidP="007141B3">
      <w:r>
        <w:separator/>
      </w:r>
    </w:p>
  </w:footnote>
  <w:footnote w:type="continuationSeparator" w:id="0">
    <w:p w14:paraId="16BA75A8" w14:textId="77777777" w:rsidR="00B545F0" w:rsidRDefault="00B545F0" w:rsidP="0071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34B0" w14:textId="77777777" w:rsidR="00B95AC5" w:rsidRDefault="00B95AC5">
    <w:pPr>
      <w:pStyle w:val="Header"/>
      <w:rPr>
        <w:b/>
      </w:rPr>
    </w:pPr>
    <w:r>
      <w:rPr>
        <w:rFonts w:eastAsia="Calibri" w:cstheme="majorBidi"/>
        <w:noProof/>
        <w:sz w:val="36"/>
        <w:szCs w:val="36"/>
        <w:lang w:eastAsia="en-GB"/>
      </w:rPr>
      <w:t xml:space="preserve">          </w:t>
    </w:r>
  </w:p>
  <w:p w14:paraId="69E11C33" w14:textId="77777777" w:rsidR="00B95AC5" w:rsidRPr="007E7B17" w:rsidRDefault="00B95AC5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2D34" w14:textId="2E660F92" w:rsidR="00B95AC5" w:rsidRDefault="00A46673" w:rsidP="00691C4C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080AA76D" wp14:editId="1198CC3B">
          <wp:simplePos x="0" y="0"/>
          <wp:positionH relativeFrom="column">
            <wp:posOffset>-342900</wp:posOffset>
          </wp:positionH>
          <wp:positionV relativeFrom="paragraph">
            <wp:posOffset>-295910</wp:posOffset>
          </wp:positionV>
          <wp:extent cx="2346325" cy="1035685"/>
          <wp:effectExtent l="0" t="0" r="0" b="0"/>
          <wp:wrapTight wrapText="bothSides">
            <wp:wrapPolygon edited="0">
              <wp:start x="0" y="0"/>
              <wp:lineTo x="0" y="21057"/>
              <wp:lineTo x="21395" y="21057"/>
              <wp:lineTo x="21395" y="0"/>
              <wp:lineTo x="0" y="0"/>
            </wp:wrapPolygon>
          </wp:wrapTight>
          <wp:docPr id="3" name="Picture 3" descr="http://map.sustainablehealthcare.org.uk/sites/default/themes/sheeba/images/cs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p.sustainablehealthcare.org.uk/sites/default/themes/sheeba/images/cs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AC5" w:rsidRPr="45CFC98B">
      <w:rPr>
        <w:rFonts w:eastAsia="Calibri" w:cstheme="majorBidi"/>
        <w:noProof/>
        <w:sz w:val="36"/>
        <w:szCs w:val="36"/>
        <w:lang w:eastAsia="en-GB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2F166" w14:textId="77777777" w:rsidR="007141B3" w:rsidRDefault="00474F34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CC2A7E" wp14:editId="17870482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A16C0" w14:textId="77777777" w:rsidR="002C670F" w:rsidRPr="0075150C" w:rsidRDefault="00474F34" w:rsidP="002C670F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="002C670F"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 w:rsidR="002A3D4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="002C670F"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CC2A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5pt;margin-top:-56.35pt;width:191.8pt;height:19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MM8QEAAMoDAAAOAAAAZHJzL2Uyb0RvYy54bWysU9uO0zAQfUfiHyy/07SlXZao6Wrpqghp&#10;uUgLH+A4TmLheMzYbVK+nrGTdgu8IfJgeTz2mTlnTjZ3Q2fYUaHXYAu+mM05U1ZCpW1T8G9f969u&#10;OfNB2EoYsKrgJ+X53fbli03vcrWEFkylkBGI9XnvCt6G4PIs87JVnfAzcMpSsgbsRKAQm6xC0RN6&#10;Z7LlfH6T9YCVQ5DKezp9GJN8m/DrWsnwua69CswUnHoLacW0lnHNthuRNyhcq+XUhviHLjqhLRW9&#10;QD2IINgB9V9QnZYIHuowk9BlUNdaqsSB2Czmf7B5aoVTiQuJ491FJv//YOWn45P7giwM72CgASYS&#10;3j2C/O6ZhV0rbKPuEaFvlaio8CJKlvXO59PTKLXPfQQp+49Q0ZDFIUACGmrsoirEkxE6DeB0EV0N&#10;gUk6XK5er29vKCUpt1yt36zWqYTIz68d+vBeQcfipuBIQ03o4vjoQ+xG5OcrsZgHo6u9NiYF2JQ7&#10;g+woyAD79E3ov10zNl62EJ+NiPEk0YzMRo5hKAdKRrolVCcijDAain4A2rSAPznryUwF9z8OAhVn&#10;5oMl0d4uVqvovhQQxSUFeJ0przPCSoIqeOBs3O7C6NiDQ920VOk8pnsSeq+TBs9dTX2TYZI0k7mj&#10;I6/jdOv5F9z+AgAA//8DAFBLAwQUAAYACAAAACEAR0NkuOIAAAANAQAADwAAAGRycy9kb3ducmV2&#10;LnhtbEyPTU/DMAyG70j8h8hIXNCWpqJ06ppO4+vCbaNIHL3WawuNUzXZVvj1ZCd2tP3o9fPmq8n0&#10;4kij6yxrUPMIBHFl644bDeX762wBwnnkGnvLpOGHHKyK66scs9qeeEPHrW9ECGGXoYbW+yGT0lUt&#10;GXRzOxCH296OBn0Yx0bWI55CuOllHEUP0mDH4UOLAz21VH1vD0bD72P5vH6582of+8/4Y2PeyuoL&#10;tb69mdZLEJ4m/w/DWT+oQxGcdvbAtRO9hjRVSUA1zJSKUxBnRCWJArELu/Q+Alnk8rJF8QcAAP//&#10;AwBQSwECLQAUAAYACAAAACEAtoM4kv4AAADhAQAAEwAAAAAAAAAAAAAAAAAAAAAAW0NvbnRlbnRf&#10;VHlwZXNdLnhtbFBLAQItABQABgAIAAAAIQA4/SH/1gAAAJQBAAALAAAAAAAAAAAAAAAAAC8BAABf&#10;cmVscy8ucmVsc1BLAQItABQABgAIAAAAIQDYB/MM8QEAAMoDAAAOAAAAAAAAAAAAAAAAAC4CAABk&#10;cnMvZTJvRG9jLnhtbFBLAQItABQABgAIAAAAIQBHQ2S44gAAAA0BAAAPAAAAAAAAAAAAAAAAAEsE&#10;AABkcnMvZG93bnJldi54bWxQSwUGAAAAAAQABADzAAAAWgUAAAAA&#10;" stroked="f">
              <v:textbox style="mso-fit-shape-to-text:t">
                <w:txbxContent>
                  <w:p w14:paraId="0A0A16C0" w14:textId="77777777" w:rsidR="002C670F" w:rsidRPr="0075150C" w:rsidRDefault="00474F34" w:rsidP="002C670F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="002C670F"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 w:rsidR="002A3D4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="002C670F"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00268" w14:textId="77777777" w:rsidR="002B7003" w:rsidRDefault="002B7003" w:rsidP="002B7003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1C4B5CF" wp14:editId="627FA415">
          <wp:simplePos x="0" y="0"/>
          <wp:positionH relativeFrom="column">
            <wp:posOffset>3849370</wp:posOffset>
          </wp:positionH>
          <wp:positionV relativeFrom="paragraph">
            <wp:posOffset>-213995</wp:posOffset>
          </wp:positionV>
          <wp:extent cx="2346325" cy="1035685"/>
          <wp:effectExtent l="0" t="0" r="0" b="0"/>
          <wp:wrapTight wrapText="bothSides">
            <wp:wrapPolygon edited="0">
              <wp:start x="0" y="0"/>
              <wp:lineTo x="0" y="21057"/>
              <wp:lineTo x="21395" y="21057"/>
              <wp:lineTo x="21395" y="0"/>
              <wp:lineTo x="0" y="0"/>
            </wp:wrapPolygon>
          </wp:wrapTight>
          <wp:docPr id="10" name="Picture 10" descr="http://map.sustainablehealthcare.org.uk/sites/default/themes/sheeba/images/cs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p.sustainablehealthcare.org.uk/sites/default/themes/sheeba/images/cs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C6AA52" wp14:editId="4180ECD2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89335" w14:textId="77777777" w:rsidR="002B7003" w:rsidRPr="0075150C" w:rsidRDefault="002B7003" w:rsidP="002B7003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C6AA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5.75pt;margin-top:-56.35pt;width:191.8pt;height:19.3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Po9AEAANEDAAAOAAAAZHJzL2Uyb0RvYy54bWysU9uO0zAQfUfiHyy/07SlXZao6Wrpqghp&#10;uUgLH+A4TmLheMzYbVK+nrGTdgu8IfJgeTz2mTlnTjZ3Q2fYUaHXYAu+mM05U1ZCpW1T8G9f969u&#10;OfNB2EoYsKrgJ+X53fbli03vcrWEFkylkBGI9XnvCt6G4PIs87JVnfAzcMpSsgbsRKAQm6xC0RN6&#10;Z7LlfH6T9YCVQ5DKezp9GJN8m/DrWsnwua69CswUnHoLacW0lnHNthuRNyhcq+XUhviHLjqhLRW9&#10;QD2IINgB9V9QnZYIHuowk9BlUNdaqsSB2Czmf7B5aoVTiQuJ491FJv//YOWn45P7giwM72CgASYS&#10;3j2C/O6ZhV0rbKPuEaFvlaio8CJKlvXO59PTKLXPfQQp+49Q0ZDFIUACGmrsoirEkxE6DeB0EV0N&#10;gUk6XK5er29vKCUpt1yt36zWqYTIz68d+vBeQcfipuBIQ03o4vjoQ+xG5OcrsZgHo6u9NiYF2JQ7&#10;g+woyAD79E3ov10zNl62EJ+NiPEk0YzMRo5hKAemq0mDyLqE6kS8EUZf0X9AmxbwJ2c9earg/sdB&#10;oOLMfLCk3dvFahVNmAJiuqQArzPldUZYSVAFD5yN210YjXtwqJuWKp2ndU9673WS4rmrqX3yTVJo&#10;8ng05nWcbj3/idtfAAAA//8DAFBLAwQUAAYACAAAACEAR0NkuOIAAAANAQAADwAAAGRycy9kb3du&#10;cmV2LnhtbEyPTU/DMAyG70j8h8hIXNCWpqJ06ppO4+vCbaNIHL3WawuNUzXZVvj1ZCd2tP3o9fPm&#10;q8n04kij6yxrUPMIBHFl644bDeX762wBwnnkGnvLpOGHHKyK66scs9qeeEPHrW9ECGGXoYbW+yGT&#10;0lUtGXRzOxCH296OBn0Yx0bWI55CuOllHEUP0mDH4UOLAz21VH1vD0bD72P5vH6582of+8/4Y2Pe&#10;yuoLtb69mdZLEJ4m/w/DWT+oQxGcdvbAtRO9hjRVSUA1zJSKUxBnRCWJArELu/Q+Alnk8rJF8QcA&#10;AP//AwBQSwECLQAUAAYACAAAACEAtoM4kv4AAADhAQAAEwAAAAAAAAAAAAAAAAAAAAAAW0NvbnRl&#10;bnRfVHlwZXNdLnhtbFBLAQItABQABgAIAAAAIQA4/SH/1gAAAJQBAAALAAAAAAAAAAAAAAAAAC8B&#10;AABfcmVscy8ucmVsc1BLAQItABQABgAIAAAAIQCNc5Po9AEAANEDAAAOAAAAAAAAAAAAAAAAAC4C&#10;AABkcnMvZTJvRG9jLnhtbFBLAQItABQABgAIAAAAIQBHQ2S44gAAAA0BAAAPAAAAAAAAAAAAAAAA&#10;AE4EAABkcnMvZG93bnJldi54bWxQSwUGAAAAAAQABADzAAAAXQUAAAAA&#10;" stroked="f">
              <v:textbox style="mso-fit-shape-to-text:t">
                <w:txbxContent>
                  <w:p w14:paraId="5D689335" w14:textId="77777777" w:rsidR="002B7003" w:rsidRPr="0075150C" w:rsidRDefault="002B7003" w:rsidP="002B7003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21692F2B" w14:textId="77777777" w:rsidR="002B7003" w:rsidRDefault="002B7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264A"/>
    <w:multiLevelType w:val="hybridMultilevel"/>
    <w:tmpl w:val="BE24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117"/>
    <w:multiLevelType w:val="hybridMultilevel"/>
    <w:tmpl w:val="1168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E40"/>
    <w:multiLevelType w:val="hybridMultilevel"/>
    <w:tmpl w:val="6078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613D6"/>
    <w:multiLevelType w:val="multilevel"/>
    <w:tmpl w:val="5340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86BAF"/>
    <w:multiLevelType w:val="multilevel"/>
    <w:tmpl w:val="B1B6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450A7"/>
    <w:multiLevelType w:val="multilevel"/>
    <w:tmpl w:val="A130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C75EC"/>
    <w:multiLevelType w:val="hybridMultilevel"/>
    <w:tmpl w:val="5298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0D6D"/>
    <w:multiLevelType w:val="hybridMultilevel"/>
    <w:tmpl w:val="8656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C1D65"/>
    <w:multiLevelType w:val="multilevel"/>
    <w:tmpl w:val="D30A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935F3"/>
    <w:multiLevelType w:val="hybridMultilevel"/>
    <w:tmpl w:val="AF000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30B0A"/>
    <w:multiLevelType w:val="multilevel"/>
    <w:tmpl w:val="5D5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8277A"/>
    <w:multiLevelType w:val="hybridMultilevel"/>
    <w:tmpl w:val="3BC8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676757">
    <w:abstractNumId w:val="2"/>
  </w:num>
  <w:num w:numId="2" w16cid:durableId="496314008">
    <w:abstractNumId w:val="0"/>
  </w:num>
  <w:num w:numId="3" w16cid:durableId="2056276461">
    <w:abstractNumId w:val="9"/>
  </w:num>
  <w:num w:numId="4" w16cid:durableId="373892437">
    <w:abstractNumId w:val="6"/>
  </w:num>
  <w:num w:numId="5" w16cid:durableId="568274319">
    <w:abstractNumId w:val="1"/>
  </w:num>
  <w:num w:numId="6" w16cid:durableId="1504008410">
    <w:abstractNumId w:val="5"/>
  </w:num>
  <w:num w:numId="7" w16cid:durableId="1679960816">
    <w:abstractNumId w:val="10"/>
  </w:num>
  <w:num w:numId="8" w16cid:durableId="611399822">
    <w:abstractNumId w:val="8"/>
  </w:num>
  <w:num w:numId="9" w16cid:durableId="806321184">
    <w:abstractNumId w:val="4"/>
  </w:num>
  <w:num w:numId="10" w16cid:durableId="917439248">
    <w:abstractNumId w:val="3"/>
  </w:num>
  <w:num w:numId="11" w16cid:durableId="1627269338">
    <w:abstractNumId w:val="11"/>
  </w:num>
  <w:num w:numId="12" w16cid:durableId="129179005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C0"/>
    <w:rsid w:val="00003004"/>
    <w:rsid w:val="00004114"/>
    <w:rsid w:val="000065EC"/>
    <w:rsid w:val="000113E3"/>
    <w:rsid w:val="000122A3"/>
    <w:rsid w:val="000141CA"/>
    <w:rsid w:val="00022CAE"/>
    <w:rsid w:val="00024EB2"/>
    <w:rsid w:val="000370FF"/>
    <w:rsid w:val="0005202D"/>
    <w:rsid w:val="00065378"/>
    <w:rsid w:val="000720D4"/>
    <w:rsid w:val="00074B46"/>
    <w:rsid w:val="00077858"/>
    <w:rsid w:val="000846D2"/>
    <w:rsid w:val="00091B42"/>
    <w:rsid w:val="000945AC"/>
    <w:rsid w:val="00094E3F"/>
    <w:rsid w:val="000952BA"/>
    <w:rsid w:val="00095509"/>
    <w:rsid w:val="000A61C8"/>
    <w:rsid w:val="000A720A"/>
    <w:rsid w:val="000B204F"/>
    <w:rsid w:val="000B345A"/>
    <w:rsid w:val="000B3840"/>
    <w:rsid w:val="000B40EA"/>
    <w:rsid w:val="000B467F"/>
    <w:rsid w:val="000B662B"/>
    <w:rsid w:val="000B6F1E"/>
    <w:rsid w:val="000C1A5F"/>
    <w:rsid w:val="000D219D"/>
    <w:rsid w:val="000D6D17"/>
    <w:rsid w:val="000E178A"/>
    <w:rsid w:val="000E1EEF"/>
    <w:rsid w:val="000E22AD"/>
    <w:rsid w:val="000E28DF"/>
    <w:rsid w:val="000E4E57"/>
    <w:rsid w:val="000F0824"/>
    <w:rsid w:val="000F1FB8"/>
    <w:rsid w:val="000F2CB6"/>
    <w:rsid w:val="000F3629"/>
    <w:rsid w:val="000F58A0"/>
    <w:rsid w:val="000F628D"/>
    <w:rsid w:val="0010240B"/>
    <w:rsid w:val="001134DB"/>
    <w:rsid w:val="00113754"/>
    <w:rsid w:val="00117F83"/>
    <w:rsid w:val="001243C1"/>
    <w:rsid w:val="00130D5F"/>
    <w:rsid w:val="00130FD2"/>
    <w:rsid w:val="0013281B"/>
    <w:rsid w:val="0014064D"/>
    <w:rsid w:val="001412F0"/>
    <w:rsid w:val="001419D5"/>
    <w:rsid w:val="0015083B"/>
    <w:rsid w:val="00151CAA"/>
    <w:rsid w:val="00163080"/>
    <w:rsid w:val="001657C0"/>
    <w:rsid w:val="00170C86"/>
    <w:rsid w:val="001758F1"/>
    <w:rsid w:val="001766A0"/>
    <w:rsid w:val="0017780E"/>
    <w:rsid w:val="001800FD"/>
    <w:rsid w:val="001815A9"/>
    <w:rsid w:val="00182B9E"/>
    <w:rsid w:val="001838B5"/>
    <w:rsid w:val="00186BA7"/>
    <w:rsid w:val="0019106D"/>
    <w:rsid w:val="00191C4E"/>
    <w:rsid w:val="00193206"/>
    <w:rsid w:val="00197107"/>
    <w:rsid w:val="001A011E"/>
    <w:rsid w:val="001A286A"/>
    <w:rsid w:val="001A7CB0"/>
    <w:rsid w:val="001B3B19"/>
    <w:rsid w:val="001B4C93"/>
    <w:rsid w:val="001B5E6C"/>
    <w:rsid w:val="001C2777"/>
    <w:rsid w:val="001C563D"/>
    <w:rsid w:val="001E231D"/>
    <w:rsid w:val="001E3797"/>
    <w:rsid w:val="001F5014"/>
    <w:rsid w:val="001F60C8"/>
    <w:rsid w:val="00211292"/>
    <w:rsid w:val="0021343F"/>
    <w:rsid w:val="00213879"/>
    <w:rsid w:val="00217CFA"/>
    <w:rsid w:val="00220095"/>
    <w:rsid w:val="002209AC"/>
    <w:rsid w:val="002268CB"/>
    <w:rsid w:val="002308C3"/>
    <w:rsid w:val="00240CFE"/>
    <w:rsid w:val="00240FD8"/>
    <w:rsid w:val="002417F8"/>
    <w:rsid w:val="0024390D"/>
    <w:rsid w:val="0025066E"/>
    <w:rsid w:val="002561D4"/>
    <w:rsid w:val="00260CE8"/>
    <w:rsid w:val="002621B6"/>
    <w:rsid w:val="00270360"/>
    <w:rsid w:val="0027552C"/>
    <w:rsid w:val="00276E2D"/>
    <w:rsid w:val="002773E6"/>
    <w:rsid w:val="00281EB7"/>
    <w:rsid w:val="002A2AC4"/>
    <w:rsid w:val="002A301E"/>
    <w:rsid w:val="002A392C"/>
    <w:rsid w:val="002A3D4C"/>
    <w:rsid w:val="002A72D7"/>
    <w:rsid w:val="002A7CE1"/>
    <w:rsid w:val="002B52D6"/>
    <w:rsid w:val="002B7003"/>
    <w:rsid w:val="002B7876"/>
    <w:rsid w:val="002C1F7E"/>
    <w:rsid w:val="002C3551"/>
    <w:rsid w:val="002C57EF"/>
    <w:rsid w:val="002C601D"/>
    <w:rsid w:val="002C670F"/>
    <w:rsid w:val="002D61CB"/>
    <w:rsid w:val="002E05BA"/>
    <w:rsid w:val="002E7729"/>
    <w:rsid w:val="002E783C"/>
    <w:rsid w:val="00301351"/>
    <w:rsid w:val="00303F67"/>
    <w:rsid w:val="00306D91"/>
    <w:rsid w:val="0030750E"/>
    <w:rsid w:val="00313043"/>
    <w:rsid w:val="00317A5D"/>
    <w:rsid w:val="00322851"/>
    <w:rsid w:val="00326640"/>
    <w:rsid w:val="0033078D"/>
    <w:rsid w:val="003324FF"/>
    <w:rsid w:val="00336FE2"/>
    <w:rsid w:val="00340A98"/>
    <w:rsid w:val="003555D0"/>
    <w:rsid w:val="00360FC4"/>
    <w:rsid w:val="00365256"/>
    <w:rsid w:val="003652BD"/>
    <w:rsid w:val="00365AF0"/>
    <w:rsid w:val="00376D4A"/>
    <w:rsid w:val="003848F9"/>
    <w:rsid w:val="0039192A"/>
    <w:rsid w:val="003936F1"/>
    <w:rsid w:val="00395AC5"/>
    <w:rsid w:val="003B3859"/>
    <w:rsid w:val="003B5435"/>
    <w:rsid w:val="003B641C"/>
    <w:rsid w:val="003B76A1"/>
    <w:rsid w:val="003C18E4"/>
    <w:rsid w:val="003C3B25"/>
    <w:rsid w:val="003C7A82"/>
    <w:rsid w:val="003D637F"/>
    <w:rsid w:val="003D740C"/>
    <w:rsid w:val="003F5137"/>
    <w:rsid w:val="003F68C0"/>
    <w:rsid w:val="0040146F"/>
    <w:rsid w:val="00401F86"/>
    <w:rsid w:val="0040598F"/>
    <w:rsid w:val="00406E57"/>
    <w:rsid w:val="00411AF8"/>
    <w:rsid w:val="00413F43"/>
    <w:rsid w:val="004217C4"/>
    <w:rsid w:val="00423357"/>
    <w:rsid w:val="00426E41"/>
    <w:rsid w:val="00430833"/>
    <w:rsid w:val="00432925"/>
    <w:rsid w:val="00434268"/>
    <w:rsid w:val="00435620"/>
    <w:rsid w:val="004406FD"/>
    <w:rsid w:val="0044174C"/>
    <w:rsid w:val="0044262F"/>
    <w:rsid w:val="0044362C"/>
    <w:rsid w:val="00450836"/>
    <w:rsid w:val="00451B13"/>
    <w:rsid w:val="0045231A"/>
    <w:rsid w:val="00455764"/>
    <w:rsid w:val="00456803"/>
    <w:rsid w:val="0046055C"/>
    <w:rsid w:val="00466D1E"/>
    <w:rsid w:val="00474F34"/>
    <w:rsid w:val="00475F2F"/>
    <w:rsid w:val="00494AD8"/>
    <w:rsid w:val="004B4637"/>
    <w:rsid w:val="004C16E3"/>
    <w:rsid w:val="004C7560"/>
    <w:rsid w:val="004D1134"/>
    <w:rsid w:val="004D1A0D"/>
    <w:rsid w:val="004E04EE"/>
    <w:rsid w:val="004E54B8"/>
    <w:rsid w:val="004E6E4A"/>
    <w:rsid w:val="004F2853"/>
    <w:rsid w:val="005011E8"/>
    <w:rsid w:val="00501598"/>
    <w:rsid w:val="00507B6C"/>
    <w:rsid w:val="00511347"/>
    <w:rsid w:val="00514980"/>
    <w:rsid w:val="0051747F"/>
    <w:rsid w:val="00520C11"/>
    <w:rsid w:val="0052126B"/>
    <w:rsid w:val="00527893"/>
    <w:rsid w:val="00531637"/>
    <w:rsid w:val="00533A5E"/>
    <w:rsid w:val="00536E62"/>
    <w:rsid w:val="00546B8F"/>
    <w:rsid w:val="00551BEB"/>
    <w:rsid w:val="00560882"/>
    <w:rsid w:val="00563596"/>
    <w:rsid w:val="00567FD3"/>
    <w:rsid w:val="0057400D"/>
    <w:rsid w:val="005744ED"/>
    <w:rsid w:val="005779D9"/>
    <w:rsid w:val="0058345F"/>
    <w:rsid w:val="00585725"/>
    <w:rsid w:val="00586302"/>
    <w:rsid w:val="0058741F"/>
    <w:rsid w:val="00590175"/>
    <w:rsid w:val="005928C5"/>
    <w:rsid w:val="005A6E72"/>
    <w:rsid w:val="005B114D"/>
    <w:rsid w:val="005B3B22"/>
    <w:rsid w:val="005D38AF"/>
    <w:rsid w:val="005E0AB1"/>
    <w:rsid w:val="005F2054"/>
    <w:rsid w:val="005F7992"/>
    <w:rsid w:val="00601FD1"/>
    <w:rsid w:val="00603A3B"/>
    <w:rsid w:val="00603FCA"/>
    <w:rsid w:val="00604CA1"/>
    <w:rsid w:val="00606A0F"/>
    <w:rsid w:val="0061445B"/>
    <w:rsid w:val="006157FA"/>
    <w:rsid w:val="0062432F"/>
    <w:rsid w:val="00627A17"/>
    <w:rsid w:val="00631C94"/>
    <w:rsid w:val="00643892"/>
    <w:rsid w:val="00645275"/>
    <w:rsid w:val="00651645"/>
    <w:rsid w:val="00652ADA"/>
    <w:rsid w:val="0066020C"/>
    <w:rsid w:val="0066345D"/>
    <w:rsid w:val="006635FE"/>
    <w:rsid w:val="0066387A"/>
    <w:rsid w:val="00667AD9"/>
    <w:rsid w:val="00673BD9"/>
    <w:rsid w:val="006815CC"/>
    <w:rsid w:val="006828E5"/>
    <w:rsid w:val="006873D7"/>
    <w:rsid w:val="0069001B"/>
    <w:rsid w:val="0069542A"/>
    <w:rsid w:val="006A2221"/>
    <w:rsid w:val="006A57ED"/>
    <w:rsid w:val="006B38C8"/>
    <w:rsid w:val="006C058E"/>
    <w:rsid w:val="006C2294"/>
    <w:rsid w:val="006C30D4"/>
    <w:rsid w:val="006C48B8"/>
    <w:rsid w:val="006D0A51"/>
    <w:rsid w:val="006D3C48"/>
    <w:rsid w:val="006D6DA5"/>
    <w:rsid w:val="006E7634"/>
    <w:rsid w:val="006E7A82"/>
    <w:rsid w:val="00700E06"/>
    <w:rsid w:val="007041FD"/>
    <w:rsid w:val="00705BDD"/>
    <w:rsid w:val="00706A74"/>
    <w:rsid w:val="00707B37"/>
    <w:rsid w:val="00710851"/>
    <w:rsid w:val="007141B3"/>
    <w:rsid w:val="007157AD"/>
    <w:rsid w:val="00717ECD"/>
    <w:rsid w:val="00726498"/>
    <w:rsid w:val="00731EE1"/>
    <w:rsid w:val="007333BC"/>
    <w:rsid w:val="007374A6"/>
    <w:rsid w:val="00743EC0"/>
    <w:rsid w:val="00750890"/>
    <w:rsid w:val="0075150C"/>
    <w:rsid w:val="00756102"/>
    <w:rsid w:val="007711B0"/>
    <w:rsid w:val="00773E07"/>
    <w:rsid w:val="00781085"/>
    <w:rsid w:val="0078202B"/>
    <w:rsid w:val="00791FCE"/>
    <w:rsid w:val="007934B1"/>
    <w:rsid w:val="00793FB3"/>
    <w:rsid w:val="00795177"/>
    <w:rsid w:val="007958DB"/>
    <w:rsid w:val="007B128E"/>
    <w:rsid w:val="007B3745"/>
    <w:rsid w:val="007C550F"/>
    <w:rsid w:val="007D4055"/>
    <w:rsid w:val="007D79E5"/>
    <w:rsid w:val="007E34C1"/>
    <w:rsid w:val="007E4A7B"/>
    <w:rsid w:val="007E7080"/>
    <w:rsid w:val="007F068E"/>
    <w:rsid w:val="007F51CD"/>
    <w:rsid w:val="007F6A32"/>
    <w:rsid w:val="00801B11"/>
    <w:rsid w:val="00805F80"/>
    <w:rsid w:val="0081148C"/>
    <w:rsid w:val="0081778B"/>
    <w:rsid w:val="00820681"/>
    <w:rsid w:val="00820A84"/>
    <w:rsid w:val="00820F2E"/>
    <w:rsid w:val="00822146"/>
    <w:rsid w:val="008225AD"/>
    <w:rsid w:val="008313D4"/>
    <w:rsid w:val="00835941"/>
    <w:rsid w:val="00844189"/>
    <w:rsid w:val="00847DDA"/>
    <w:rsid w:val="00855326"/>
    <w:rsid w:val="0085646D"/>
    <w:rsid w:val="00860A6D"/>
    <w:rsid w:val="00873CC3"/>
    <w:rsid w:val="00880F53"/>
    <w:rsid w:val="0088331A"/>
    <w:rsid w:val="00890B5B"/>
    <w:rsid w:val="008A23A7"/>
    <w:rsid w:val="008A6C09"/>
    <w:rsid w:val="008A6DD7"/>
    <w:rsid w:val="008A76FF"/>
    <w:rsid w:val="008B0AD0"/>
    <w:rsid w:val="008D115F"/>
    <w:rsid w:val="008D3D7D"/>
    <w:rsid w:val="008E0A57"/>
    <w:rsid w:val="008E2DBC"/>
    <w:rsid w:val="008F70A1"/>
    <w:rsid w:val="008F7C66"/>
    <w:rsid w:val="009025B5"/>
    <w:rsid w:val="009057F3"/>
    <w:rsid w:val="0091202E"/>
    <w:rsid w:val="00920BD0"/>
    <w:rsid w:val="00921C00"/>
    <w:rsid w:val="0092683F"/>
    <w:rsid w:val="009301D6"/>
    <w:rsid w:val="00930E8C"/>
    <w:rsid w:val="00930EF7"/>
    <w:rsid w:val="00930F97"/>
    <w:rsid w:val="009314F0"/>
    <w:rsid w:val="0093409F"/>
    <w:rsid w:val="009353EB"/>
    <w:rsid w:val="0094092C"/>
    <w:rsid w:val="00944056"/>
    <w:rsid w:val="00951DC4"/>
    <w:rsid w:val="009556BA"/>
    <w:rsid w:val="0096557C"/>
    <w:rsid w:val="009673FA"/>
    <w:rsid w:val="00973B0A"/>
    <w:rsid w:val="00977042"/>
    <w:rsid w:val="00982162"/>
    <w:rsid w:val="0098307B"/>
    <w:rsid w:val="009A283F"/>
    <w:rsid w:val="009A3E31"/>
    <w:rsid w:val="009A50CE"/>
    <w:rsid w:val="009B0CB1"/>
    <w:rsid w:val="009B4736"/>
    <w:rsid w:val="009B7150"/>
    <w:rsid w:val="009C2F0B"/>
    <w:rsid w:val="009C3316"/>
    <w:rsid w:val="009C5A78"/>
    <w:rsid w:val="009D297B"/>
    <w:rsid w:val="009D65B6"/>
    <w:rsid w:val="009D684E"/>
    <w:rsid w:val="009E39DD"/>
    <w:rsid w:val="009E7159"/>
    <w:rsid w:val="009F2C9B"/>
    <w:rsid w:val="00A00E6D"/>
    <w:rsid w:val="00A01FEE"/>
    <w:rsid w:val="00A0504F"/>
    <w:rsid w:val="00A16156"/>
    <w:rsid w:val="00A24F3F"/>
    <w:rsid w:val="00A27567"/>
    <w:rsid w:val="00A30B44"/>
    <w:rsid w:val="00A33E3E"/>
    <w:rsid w:val="00A375FA"/>
    <w:rsid w:val="00A40E09"/>
    <w:rsid w:val="00A429AC"/>
    <w:rsid w:val="00A456E8"/>
    <w:rsid w:val="00A46673"/>
    <w:rsid w:val="00A524B4"/>
    <w:rsid w:val="00A554EB"/>
    <w:rsid w:val="00A55790"/>
    <w:rsid w:val="00A57D2C"/>
    <w:rsid w:val="00A67782"/>
    <w:rsid w:val="00A7451B"/>
    <w:rsid w:val="00A75AE0"/>
    <w:rsid w:val="00A80583"/>
    <w:rsid w:val="00A82293"/>
    <w:rsid w:val="00A910FD"/>
    <w:rsid w:val="00A91735"/>
    <w:rsid w:val="00A91CC7"/>
    <w:rsid w:val="00A92040"/>
    <w:rsid w:val="00A9499E"/>
    <w:rsid w:val="00AA2167"/>
    <w:rsid w:val="00AA5125"/>
    <w:rsid w:val="00AA5928"/>
    <w:rsid w:val="00AA6357"/>
    <w:rsid w:val="00AA6B96"/>
    <w:rsid w:val="00AA7742"/>
    <w:rsid w:val="00AB0FCA"/>
    <w:rsid w:val="00AC0229"/>
    <w:rsid w:val="00AC380C"/>
    <w:rsid w:val="00AC508C"/>
    <w:rsid w:val="00AD0326"/>
    <w:rsid w:val="00AD3AB1"/>
    <w:rsid w:val="00AD56BA"/>
    <w:rsid w:val="00AD6549"/>
    <w:rsid w:val="00AE505B"/>
    <w:rsid w:val="00AF0E0A"/>
    <w:rsid w:val="00AF7956"/>
    <w:rsid w:val="00AF7F95"/>
    <w:rsid w:val="00B012A3"/>
    <w:rsid w:val="00B030FE"/>
    <w:rsid w:val="00B06F6F"/>
    <w:rsid w:val="00B21389"/>
    <w:rsid w:val="00B23C14"/>
    <w:rsid w:val="00B24010"/>
    <w:rsid w:val="00B24E7A"/>
    <w:rsid w:val="00B315AA"/>
    <w:rsid w:val="00B3322E"/>
    <w:rsid w:val="00B3359F"/>
    <w:rsid w:val="00B34E00"/>
    <w:rsid w:val="00B364FF"/>
    <w:rsid w:val="00B37C92"/>
    <w:rsid w:val="00B41262"/>
    <w:rsid w:val="00B471FE"/>
    <w:rsid w:val="00B47787"/>
    <w:rsid w:val="00B545F0"/>
    <w:rsid w:val="00B62C59"/>
    <w:rsid w:val="00B63BCC"/>
    <w:rsid w:val="00B7336F"/>
    <w:rsid w:val="00B878D6"/>
    <w:rsid w:val="00B95AC5"/>
    <w:rsid w:val="00BA16A1"/>
    <w:rsid w:val="00BA3259"/>
    <w:rsid w:val="00BB5E9A"/>
    <w:rsid w:val="00BC095A"/>
    <w:rsid w:val="00BC2943"/>
    <w:rsid w:val="00BC5503"/>
    <w:rsid w:val="00BC7B91"/>
    <w:rsid w:val="00BD303D"/>
    <w:rsid w:val="00BD4332"/>
    <w:rsid w:val="00BD59F8"/>
    <w:rsid w:val="00BD61CD"/>
    <w:rsid w:val="00BD7D79"/>
    <w:rsid w:val="00C00DA9"/>
    <w:rsid w:val="00C037EB"/>
    <w:rsid w:val="00C06011"/>
    <w:rsid w:val="00C12C00"/>
    <w:rsid w:val="00C31EE8"/>
    <w:rsid w:val="00C338B0"/>
    <w:rsid w:val="00C35783"/>
    <w:rsid w:val="00C46495"/>
    <w:rsid w:val="00C55428"/>
    <w:rsid w:val="00C56FCE"/>
    <w:rsid w:val="00C60FA3"/>
    <w:rsid w:val="00C62D89"/>
    <w:rsid w:val="00C643EB"/>
    <w:rsid w:val="00C64574"/>
    <w:rsid w:val="00C675AE"/>
    <w:rsid w:val="00C7293C"/>
    <w:rsid w:val="00C7395D"/>
    <w:rsid w:val="00C91570"/>
    <w:rsid w:val="00C93A71"/>
    <w:rsid w:val="00CA1809"/>
    <w:rsid w:val="00CA330B"/>
    <w:rsid w:val="00CB49D6"/>
    <w:rsid w:val="00CB579C"/>
    <w:rsid w:val="00CB64DB"/>
    <w:rsid w:val="00CE2699"/>
    <w:rsid w:val="00CF0314"/>
    <w:rsid w:val="00CF3726"/>
    <w:rsid w:val="00CF7DA9"/>
    <w:rsid w:val="00D04375"/>
    <w:rsid w:val="00D11C37"/>
    <w:rsid w:val="00D1699F"/>
    <w:rsid w:val="00D17BC0"/>
    <w:rsid w:val="00D225B1"/>
    <w:rsid w:val="00D30EAA"/>
    <w:rsid w:val="00D4076A"/>
    <w:rsid w:val="00D50658"/>
    <w:rsid w:val="00D54A8D"/>
    <w:rsid w:val="00D636E8"/>
    <w:rsid w:val="00D6414F"/>
    <w:rsid w:val="00D67457"/>
    <w:rsid w:val="00D70D54"/>
    <w:rsid w:val="00D70ED6"/>
    <w:rsid w:val="00D72E1E"/>
    <w:rsid w:val="00D8507C"/>
    <w:rsid w:val="00D8604E"/>
    <w:rsid w:val="00D92063"/>
    <w:rsid w:val="00D92D75"/>
    <w:rsid w:val="00D947AF"/>
    <w:rsid w:val="00DA0064"/>
    <w:rsid w:val="00DA019E"/>
    <w:rsid w:val="00DB419D"/>
    <w:rsid w:val="00DC748E"/>
    <w:rsid w:val="00DC7B33"/>
    <w:rsid w:val="00DD72B4"/>
    <w:rsid w:val="00DE38BF"/>
    <w:rsid w:val="00DE4FBE"/>
    <w:rsid w:val="00DF2111"/>
    <w:rsid w:val="00DF45B0"/>
    <w:rsid w:val="00E0786B"/>
    <w:rsid w:val="00E16157"/>
    <w:rsid w:val="00E16935"/>
    <w:rsid w:val="00E40CE2"/>
    <w:rsid w:val="00E426AB"/>
    <w:rsid w:val="00E477E3"/>
    <w:rsid w:val="00E57B56"/>
    <w:rsid w:val="00E61D96"/>
    <w:rsid w:val="00E62CB4"/>
    <w:rsid w:val="00E71C4A"/>
    <w:rsid w:val="00E7289C"/>
    <w:rsid w:val="00E7793F"/>
    <w:rsid w:val="00E81BF0"/>
    <w:rsid w:val="00E841CB"/>
    <w:rsid w:val="00E8440B"/>
    <w:rsid w:val="00E962A6"/>
    <w:rsid w:val="00EA3454"/>
    <w:rsid w:val="00EB0073"/>
    <w:rsid w:val="00EB380C"/>
    <w:rsid w:val="00EB75A3"/>
    <w:rsid w:val="00ED41BE"/>
    <w:rsid w:val="00ED6EB8"/>
    <w:rsid w:val="00EE0294"/>
    <w:rsid w:val="00EF528A"/>
    <w:rsid w:val="00EF7303"/>
    <w:rsid w:val="00F00669"/>
    <w:rsid w:val="00F04A21"/>
    <w:rsid w:val="00F06EA3"/>
    <w:rsid w:val="00F112EC"/>
    <w:rsid w:val="00F15374"/>
    <w:rsid w:val="00F21F20"/>
    <w:rsid w:val="00F240B7"/>
    <w:rsid w:val="00F44E27"/>
    <w:rsid w:val="00F44FF5"/>
    <w:rsid w:val="00F45B46"/>
    <w:rsid w:val="00F46784"/>
    <w:rsid w:val="00F50737"/>
    <w:rsid w:val="00F56ECA"/>
    <w:rsid w:val="00F61395"/>
    <w:rsid w:val="00F70328"/>
    <w:rsid w:val="00F706F8"/>
    <w:rsid w:val="00F7390F"/>
    <w:rsid w:val="00F900C2"/>
    <w:rsid w:val="00F93A1E"/>
    <w:rsid w:val="00F9749B"/>
    <w:rsid w:val="00FA0F76"/>
    <w:rsid w:val="00FA1B2C"/>
    <w:rsid w:val="00FA1D6F"/>
    <w:rsid w:val="00FA6112"/>
    <w:rsid w:val="00FB26EA"/>
    <w:rsid w:val="00FB4CD7"/>
    <w:rsid w:val="00FB6F99"/>
    <w:rsid w:val="00FB7BA3"/>
    <w:rsid w:val="00FC46D5"/>
    <w:rsid w:val="00FC7250"/>
    <w:rsid w:val="00FD6F58"/>
    <w:rsid w:val="00FE0DEE"/>
    <w:rsid w:val="00FE17D4"/>
    <w:rsid w:val="00FE510A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C08B3B"/>
  <w14:defaultImageDpi w14:val="300"/>
  <w15:chartTrackingRefBased/>
  <w15:docId w15:val="{61347B96-B83A-0142-8850-17D0DF4A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4736"/>
    <w:rPr>
      <w:rFonts w:asciiTheme="majorHAnsi" w:hAnsiTheme="majorHAnsi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45B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~Header"/>
    <w:basedOn w:val="Normal"/>
    <w:link w:val="HeaderChar"/>
    <w:uiPriority w:val="99"/>
    <w:unhideWhenUsed/>
    <w:rsid w:val="007141B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7141B3"/>
  </w:style>
  <w:style w:type="paragraph" w:styleId="Footer">
    <w:name w:val="footer"/>
    <w:aliases w:val="~Footer"/>
    <w:basedOn w:val="Normal"/>
    <w:link w:val="FooterChar"/>
    <w:unhideWhenUsed/>
    <w:rsid w:val="007141B3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~Footer Char"/>
    <w:basedOn w:val="DefaultParagraphFont"/>
    <w:link w:val="Footer"/>
    <w:rsid w:val="007141B3"/>
  </w:style>
  <w:style w:type="paragraph" w:styleId="BalloonText">
    <w:name w:val="Balloon Text"/>
    <w:basedOn w:val="Normal"/>
    <w:link w:val="BalloonTextChar"/>
    <w:uiPriority w:val="99"/>
    <w:semiHidden/>
    <w:unhideWhenUsed/>
    <w:rsid w:val="007141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1B3"/>
    <w:rPr>
      <w:rFonts w:ascii="Lucida Grande" w:hAnsi="Lucida Grande" w:cs="Lucida Grande"/>
      <w:sz w:val="18"/>
      <w:szCs w:val="18"/>
    </w:rPr>
  </w:style>
  <w:style w:type="paragraph" w:customStyle="1" w:styleId="Pull-OutQuote">
    <w:name w:val="Pull-Out Quote"/>
    <w:basedOn w:val="Normal"/>
    <w:qFormat/>
    <w:rsid w:val="006C2294"/>
    <w:pPr>
      <w:adjustRightInd w:val="0"/>
      <w:snapToGrid w:val="0"/>
      <w:spacing w:before="85" w:after="85" w:line="380" w:lineRule="exact"/>
    </w:pPr>
    <w:rPr>
      <w:rFonts w:ascii="Verdana" w:eastAsia="Cambria" w:hAnsi="Verdana"/>
      <w:b/>
      <w:color w:val="84BD00"/>
      <w:sz w:val="3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F3629"/>
    <w:rPr>
      <w:rFonts w:ascii="Calibri" w:eastAsia="Times New Roman" w:hAnsi="Calibri"/>
      <w:szCs w:val="21"/>
      <w:lang w:eastAsia="en-GB"/>
    </w:rPr>
  </w:style>
  <w:style w:type="paragraph" w:customStyle="1" w:styleId="Bodycopyverdana9pt">
    <w:name w:val="Body copy (verdana 9pt)"/>
    <w:basedOn w:val="Body"/>
    <w:qFormat/>
    <w:rsid w:val="00BD303D"/>
    <w:pPr>
      <w:spacing w:after="0"/>
    </w:pPr>
    <w:rPr>
      <w:rFonts w:cstheme="majorHAnsi"/>
    </w:rPr>
  </w:style>
  <w:style w:type="paragraph" w:customStyle="1" w:styleId="Headingleveltwo">
    <w:name w:val="Heading level two"/>
    <w:basedOn w:val="Normal"/>
    <w:qFormat/>
    <w:rsid w:val="001657C0"/>
    <w:pPr>
      <w:spacing w:before="120" w:after="240" w:line="260" w:lineRule="exact"/>
      <w:jc w:val="center"/>
    </w:pPr>
    <w:rPr>
      <w:rFonts w:ascii="Calibri Light" w:hAnsi="Calibri Light"/>
      <w:b/>
      <w:color w:val="84BD00"/>
      <w:sz w:val="28"/>
    </w:rPr>
  </w:style>
  <w:style w:type="paragraph" w:customStyle="1" w:styleId="Headinglevelthree">
    <w:name w:val="Heading level three"/>
    <w:basedOn w:val="Headingleveltwo"/>
    <w:qFormat/>
    <w:rsid w:val="00E8440B"/>
    <w:pPr>
      <w:spacing w:before="0" w:after="120" w:line="276" w:lineRule="auto"/>
      <w:jc w:val="left"/>
    </w:pPr>
    <w:rPr>
      <w:rFonts w:cs="Calibri"/>
      <w:b w:val="0"/>
      <w:color w:val="13B0C6"/>
      <w:sz w:val="32"/>
      <w:lang w:val="en" w:eastAsia="en-GB"/>
    </w:rPr>
  </w:style>
  <w:style w:type="paragraph" w:customStyle="1" w:styleId="Introductorycopy">
    <w:name w:val="Introductory copy"/>
    <w:basedOn w:val="Normal"/>
    <w:qFormat/>
    <w:rsid w:val="006C2294"/>
    <w:rPr>
      <w:rFonts w:ascii="Verdana" w:hAnsi="Verdana"/>
      <w:color w:val="425563"/>
      <w:sz w:val="36"/>
      <w:szCs w:val="36"/>
    </w:rPr>
  </w:style>
  <w:style w:type="paragraph" w:customStyle="1" w:styleId="Headinglevelone">
    <w:name w:val="Heading level one"/>
    <w:basedOn w:val="Normal"/>
    <w:qFormat/>
    <w:rsid w:val="001657C0"/>
    <w:pPr>
      <w:jc w:val="center"/>
    </w:pPr>
    <w:rPr>
      <w:rFonts w:cs="Calibri"/>
      <w:b/>
      <w:color w:val="13B0C6"/>
      <w:sz w:val="40"/>
      <w:szCs w:val="40"/>
      <w:lang w:val="en" w:eastAsia="en-GB"/>
    </w:rPr>
  </w:style>
  <w:style w:type="character" w:customStyle="1" w:styleId="PlainTextChar">
    <w:name w:val="Plain Text Char"/>
    <w:link w:val="PlainText"/>
    <w:uiPriority w:val="99"/>
    <w:rsid w:val="000F3629"/>
    <w:rPr>
      <w:rFonts w:ascii="Calibri" w:eastAsia="Times New Roman" w:hAnsi="Calibri" w:cs="Times New Roman"/>
      <w:sz w:val="22"/>
      <w:szCs w:val="21"/>
      <w:lang w:val="en-GB" w:eastAsia="en-GB"/>
    </w:rPr>
  </w:style>
  <w:style w:type="paragraph" w:styleId="NormalWeb">
    <w:name w:val="Normal (Web)"/>
    <w:basedOn w:val="Normal"/>
    <w:uiPriority w:val="99"/>
    <w:unhideWhenUsed/>
    <w:rsid w:val="000F362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OBC Bullet"/>
    <w:basedOn w:val="Normal"/>
    <w:link w:val="ListParagraphChar"/>
    <w:uiPriority w:val="34"/>
    <w:qFormat/>
    <w:rsid w:val="009B715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0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4F"/>
    <w:rPr>
      <w:b/>
      <w:bCs/>
      <w:lang w:eastAsia="en-US"/>
    </w:rPr>
  </w:style>
  <w:style w:type="character" w:styleId="Hyperlink">
    <w:name w:val="Hyperlink"/>
    <w:rsid w:val="00B3359F"/>
    <w:rPr>
      <w:color w:val="0000FF"/>
      <w:u w:val="single"/>
    </w:rPr>
  </w:style>
  <w:style w:type="paragraph" w:customStyle="1" w:styleId="NIFESBody">
    <w:name w:val="NIFES Body"/>
    <w:basedOn w:val="Normal"/>
    <w:rsid w:val="00B3359F"/>
    <w:pPr>
      <w:widowControl w:val="0"/>
      <w:suppressAutoHyphens/>
      <w:spacing w:line="283" w:lineRule="exact"/>
    </w:pPr>
    <w:rPr>
      <w:rFonts w:ascii="Lucida Sans" w:eastAsia="Arial" w:hAnsi="Lucida Sans"/>
      <w:kern w:val="2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335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359F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3359F"/>
    <w:rPr>
      <w:vertAlign w:val="superscript"/>
    </w:rPr>
  </w:style>
  <w:style w:type="paragraph" w:styleId="Revision">
    <w:name w:val="Revision"/>
    <w:hidden/>
    <w:uiPriority w:val="71"/>
    <w:rsid w:val="000B345A"/>
    <w:rPr>
      <w:sz w:val="24"/>
      <w:szCs w:val="24"/>
      <w:lang w:eastAsia="en-US"/>
    </w:rPr>
  </w:style>
  <w:style w:type="paragraph" w:customStyle="1" w:styleId="Pa0">
    <w:name w:val="Pa0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character" w:customStyle="1" w:styleId="A1">
    <w:name w:val="A1"/>
    <w:uiPriority w:val="99"/>
    <w:rsid w:val="00533A5E"/>
    <w:rPr>
      <w:rFonts w:ascii="GillSans Light" w:hAnsi="GillSans Light" w:cs="GillSans Light"/>
      <w:color w:val="000000"/>
      <w:sz w:val="20"/>
      <w:szCs w:val="20"/>
    </w:rPr>
  </w:style>
  <w:style w:type="paragraph" w:customStyle="1" w:styleId="Pa1">
    <w:name w:val="Pa1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table" w:styleId="TableGrid">
    <w:name w:val="Table Grid"/>
    <w:basedOn w:val="TableNormal"/>
    <w:uiPriority w:val="59"/>
    <w:rsid w:val="00AD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rsid w:val="00B364F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34DB"/>
    <w:rPr>
      <w:color w:val="954F72" w:themeColor="followedHyperlink"/>
      <w:u w:val="single"/>
    </w:rPr>
  </w:style>
  <w:style w:type="paragraph" w:customStyle="1" w:styleId="Body">
    <w:name w:val="Body"/>
    <w:rsid w:val="001657C0"/>
    <w:pPr>
      <w:spacing w:after="120" w:line="276" w:lineRule="auto"/>
    </w:pPr>
    <w:rPr>
      <w:rFonts w:asciiTheme="minorHAnsi" w:eastAsia="ヒラギノ角ゴ Pro W3" w:hAnsiTheme="minorHAnsi"/>
      <w:color w:val="000000"/>
      <w:sz w:val="2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7003"/>
  </w:style>
  <w:style w:type="paragraph" w:customStyle="1" w:styleId="Casestudyheading1">
    <w:name w:val="Case study heading 1"/>
    <w:basedOn w:val="Normal"/>
    <w:link w:val="Casestudyheading1Char"/>
    <w:qFormat/>
    <w:rsid w:val="00D11C37"/>
    <w:pPr>
      <w:keepNext/>
      <w:keepLines/>
      <w:spacing w:after="280" w:line="360" w:lineRule="atLeast"/>
      <w:outlineLvl w:val="0"/>
    </w:pPr>
    <w:rPr>
      <w:rFonts w:ascii="Arial" w:eastAsiaTheme="majorEastAsia" w:hAnsi="Arial" w:cs="Arial"/>
      <w:color w:val="005EB8"/>
      <w:sz w:val="40"/>
      <w:szCs w:val="40"/>
      <w:lang w:val="en-US"/>
    </w:rPr>
  </w:style>
  <w:style w:type="character" w:customStyle="1" w:styleId="Casestudyheading1Char">
    <w:name w:val="Case study heading 1 Char"/>
    <w:basedOn w:val="DefaultParagraphFont"/>
    <w:link w:val="Casestudyheading1"/>
    <w:rsid w:val="00D11C37"/>
    <w:rPr>
      <w:rFonts w:ascii="Arial" w:eastAsiaTheme="majorEastAsia" w:hAnsi="Arial" w:cs="Arial"/>
      <w:color w:val="005EB8"/>
      <w:sz w:val="40"/>
      <w:szCs w:val="40"/>
      <w:lang w:val="en-US" w:eastAsia="en-US"/>
    </w:rPr>
  </w:style>
  <w:style w:type="character" w:styleId="Strong">
    <w:name w:val="Strong"/>
    <w:basedOn w:val="DefaultParagraphFont"/>
    <w:uiPriority w:val="22"/>
    <w:qFormat/>
    <w:rsid w:val="00D11C37"/>
    <w:rPr>
      <w:b/>
      <w:bCs/>
    </w:rPr>
  </w:style>
  <w:style w:type="paragraph" w:customStyle="1" w:styleId="Casestudyheading2">
    <w:name w:val="Case study heading 2"/>
    <w:basedOn w:val="Normal"/>
    <w:link w:val="Casestudyheading2Char"/>
    <w:qFormat/>
    <w:rsid w:val="00D50658"/>
    <w:pPr>
      <w:keepNext/>
      <w:keepLines/>
      <w:spacing w:after="280" w:line="360" w:lineRule="atLeast"/>
      <w:outlineLvl w:val="1"/>
    </w:pPr>
    <w:rPr>
      <w:rFonts w:ascii="Arial" w:eastAsia="Calibri" w:hAnsi="Arial" w:cstheme="majorBidi"/>
      <w:color w:val="005EB8"/>
      <w:sz w:val="36"/>
      <w:szCs w:val="36"/>
      <w:lang w:val="en-US"/>
    </w:rPr>
  </w:style>
  <w:style w:type="character" w:customStyle="1" w:styleId="Casestudyheading2Char">
    <w:name w:val="Case study heading 2 Char"/>
    <w:basedOn w:val="DefaultParagraphFont"/>
    <w:link w:val="Casestudyheading2"/>
    <w:rsid w:val="00D50658"/>
    <w:rPr>
      <w:rFonts w:ascii="Arial" w:eastAsia="Calibri" w:hAnsi="Arial" w:cstheme="majorBidi"/>
      <w:color w:val="005EB8"/>
      <w:sz w:val="36"/>
      <w:szCs w:val="36"/>
      <w:lang w:val="en-US" w:eastAsia="en-US"/>
    </w:rPr>
  </w:style>
  <w:style w:type="paragraph" w:customStyle="1" w:styleId="NHSHeadingone">
    <w:name w:val="NHS Heading one"/>
    <w:basedOn w:val="Heading2"/>
    <w:link w:val="NHSHeadingoneChar"/>
    <w:qFormat/>
    <w:rsid w:val="00BD303D"/>
    <w:pPr>
      <w:spacing w:before="200" w:after="120"/>
    </w:pPr>
    <w:rPr>
      <w:color w:val="13B0C6"/>
      <w:sz w:val="32"/>
      <w:szCs w:val="36"/>
      <w:lang w:val="en-US"/>
    </w:rPr>
  </w:style>
  <w:style w:type="character" w:customStyle="1" w:styleId="NHSHeadingoneChar">
    <w:name w:val="NHS Heading one Char"/>
    <w:basedOn w:val="DefaultParagraphFont"/>
    <w:link w:val="NHSHeadingone"/>
    <w:rsid w:val="00BD303D"/>
    <w:rPr>
      <w:rFonts w:asciiTheme="majorHAnsi" w:eastAsiaTheme="majorEastAsia" w:hAnsiTheme="majorHAnsi" w:cstheme="majorBidi"/>
      <w:color w:val="13B0C6"/>
      <w:sz w:val="32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4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odyText2">
    <w:name w:val="Body Text 2"/>
    <w:basedOn w:val="BodyText"/>
    <w:link w:val="BodyText2Char"/>
    <w:qFormat/>
    <w:rsid w:val="00430833"/>
    <w:pPr>
      <w:spacing w:after="280" w:line="360" w:lineRule="atLeast"/>
    </w:pPr>
    <w:rPr>
      <w:rFonts w:ascii="Arial" w:eastAsiaTheme="minorHAnsi" w:hAnsi="Arial" w:cstheme="minorBidi"/>
      <w:color w:val="231F20"/>
    </w:rPr>
  </w:style>
  <w:style w:type="character" w:customStyle="1" w:styleId="BodyText2Char">
    <w:name w:val="Body Text 2 Char"/>
    <w:basedOn w:val="DefaultParagraphFont"/>
    <w:link w:val="BodyText2"/>
    <w:rsid w:val="00430833"/>
    <w:rPr>
      <w:rFonts w:ascii="Arial" w:eastAsiaTheme="minorHAnsi" w:hAnsi="Arial" w:cstheme="minorBidi"/>
      <w:color w:val="231F2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308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0833"/>
    <w:rPr>
      <w:sz w:val="24"/>
      <w:szCs w:val="24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1766A0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rsid w:val="00860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4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6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5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UIoTkT7dAufmDFBsSTorWIdcYBtxp6K7clDNvZKsePk/edit?usp=sharing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2A-3163-5C44-BD7F-52727C9D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Services Ltd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Nguyen</dc:creator>
  <cp:keywords/>
  <dc:description/>
  <cp:lastModifiedBy>Oumaima El ouali</cp:lastModifiedBy>
  <cp:revision>2</cp:revision>
  <dcterms:created xsi:type="dcterms:W3CDTF">2024-08-28T14:59:00Z</dcterms:created>
  <dcterms:modified xsi:type="dcterms:W3CDTF">2024-08-28T14:59:00Z</dcterms:modified>
</cp:coreProperties>
</file>