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83D19" w14:textId="77777777" w:rsidR="00481433" w:rsidRDefault="00481433">
      <w:pPr>
        <w:pBdr>
          <w:top w:val="nil"/>
          <w:left w:val="nil"/>
          <w:bottom w:val="nil"/>
          <w:right w:val="nil"/>
          <w:between w:val="nil"/>
        </w:pBdr>
        <w:spacing w:after="0" w:line="240" w:lineRule="auto"/>
        <w:jc w:val="center"/>
        <w:rPr>
          <w:b/>
          <w:color w:val="13B0C6"/>
          <w:sz w:val="40"/>
          <w:szCs w:val="40"/>
        </w:rPr>
      </w:pPr>
    </w:p>
    <w:p w14:paraId="4FFC99FC" w14:textId="77777777" w:rsidR="00481433" w:rsidRDefault="00481433">
      <w:pPr>
        <w:pBdr>
          <w:top w:val="nil"/>
          <w:left w:val="nil"/>
          <w:bottom w:val="nil"/>
          <w:right w:val="nil"/>
          <w:between w:val="nil"/>
        </w:pBdr>
        <w:spacing w:after="0" w:line="240" w:lineRule="auto"/>
        <w:rPr>
          <w:b/>
          <w:color w:val="70AD47"/>
          <w:sz w:val="32"/>
          <w:szCs w:val="32"/>
        </w:rPr>
      </w:pPr>
    </w:p>
    <w:p w14:paraId="28AC3157" w14:textId="77777777" w:rsidR="00481433" w:rsidRDefault="002A11BF">
      <w:pPr>
        <w:pBdr>
          <w:top w:val="nil"/>
          <w:left w:val="nil"/>
          <w:bottom w:val="nil"/>
          <w:right w:val="nil"/>
          <w:between w:val="nil"/>
        </w:pBdr>
        <w:spacing w:after="0" w:line="240" w:lineRule="auto"/>
        <w:jc w:val="center"/>
        <w:rPr>
          <w:b/>
          <w:color w:val="70AD47"/>
          <w:sz w:val="32"/>
          <w:szCs w:val="32"/>
        </w:rPr>
      </w:pPr>
      <w:r>
        <w:rPr>
          <w:b/>
          <w:color w:val="70AD47"/>
          <w:sz w:val="32"/>
          <w:szCs w:val="32"/>
        </w:rPr>
        <w:t>SUSQI PROJECT REPORT</w:t>
      </w:r>
    </w:p>
    <w:p w14:paraId="70ED9372" w14:textId="77777777" w:rsidR="00481433" w:rsidRDefault="00481433">
      <w:pPr>
        <w:pBdr>
          <w:top w:val="nil"/>
          <w:left w:val="nil"/>
          <w:bottom w:val="nil"/>
          <w:right w:val="nil"/>
          <w:between w:val="nil"/>
        </w:pBdr>
        <w:spacing w:after="0" w:line="240" w:lineRule="auto"/>
        <w:rPr>
          <w:color w:val="70AD47"/>
          <w:sz w:val="32"/>
          <w:szCs w:val="32"/>
        </w:rPr>
      </w:pPr>
    </w:p>
    <w:tbl>
      <w:tblPr>
        <w:tblStyle w:val="ab"/>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481433" w14:paraId="4196AE6C" w14:textId="77777777">
        <w:tc>
          <w:tcPr>
            <w:tcW w:w="4508" w:type="dxa"/>
          </w:tcPr>
          <w:p w14:paraId="653E6922" w14:textId="77777777" w:rsidR="00481433" w:rsidRDefault="002A11BF">
            <w:pPr>
              <w:spacing w:before="12" w:after="12" w:line="276" w:lineRule="auto"/>
              <w:rPr>
                <w:color w:val="70AD47"/>
                <w:sz w:val="32"/>
                <w:szCs w:val="32"/>
              </w:rPr>
            </w:pPr>
            <w:r>
              <w:rPr>
                <w:color w:val="70AD47"/>
                <w:sz w:val="22"/>
                <w:szCs w:val="22"/>
              </w:rPr>
              <w:t xml:space="preserve">Project Title: </w:t>
            </w:r>
            <w:r>
              <w:t xml:space="preserve">Reducing </w:t>
            </w:r>
            <w:proofErr w:type="gramStart"/>
            <w:r>
              <w:t>The</w:t>
            </w:r>
            <w:proofErr w:type="gramEnd"/>
            <w:r>
              <w:t xml:space="preserve"> Amount of Wasted Food In Hampshire Hospitals Foundation Trust</w:t>
            </w:r>
          </w:p>
        </w:tc>
        <w:tc>
          <w:tcPr>
            <w:tcW w:w="4508" w:type="dxa"/>
            <w:vMerge w:val="restart"/>
          </w:tcPr>
          <w:p w14:paraId="26542CC6" w14:textId="77777777" w:rsidR="00481433" w:rsidRDefault="002A11BF">
            <w:pPr>
              <w:spacing w:before="12" w:after="12" w:line="276" w:lineRule="auto"/>
              <w:rPr>
                <w:color w:val="70AD47"/>
                <w:sz w:val="32"/>
                <w:szCs w:val="32"/>
              </w:rPr>
            </w:pPr>
            <w:r>
              <w:rPr>
                <w:noProof/>
              </w:rPr>
              <w:drawing>
                <wp:inline distT="114300" distB="114300" distL="114300" distR="114300" wp14:anchorId="017D12AC" wp14:editId="3641F4D3">
                  <wp:extent cx="3071717" cy="1412776"/>
                  <wp:effectExtent l="0" t="0" r="0" b="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b="71761"/>
                          <a:stretch>
                            <a:fillRect/>
                          </a:stretch>
                        </pic:blipFill>
                        <pic:spPr>
                          <a:xfrm>
                            <a:off x="0" y="0"/>
                            <a:ext cx="3071717" cy="1412776"/>
                          </a:xfrm>
                          <a:prstGeom prst="rect">
                            <a:avLst/>
                          </a:prstGeom>
                          <a:ln/>
                        </pic:spPr>
                      </pic:pic>
                    </a:graphicData>
                  </a:graphic>
                </wp:inline>
              </w:drawing>
            </w:r>
          </w:p>
          <w:p w14:paraId="06465F3B" w14:textId="77777777" w:rsidR="00481433" w:rsidRDefault="00481433">
            <w:pPr>
              <w:spacing w:before="12" w:after="12" w:line="276" w:lineRule="auto"/>
            </w:pPr>
          </w:p>
          <w:p w14:paraId="54C00FDB" w14:textId="77777777" w:rsidR="00481433" w:rsidRDefault="00481433">
            <w:pPr>
              <w:spacing w:before="12" w:after="12" w:line="276" w:lineRule="auto"/>
              <w:rPr>
                <w:color w:val="70AD47"/>
                <w:sz w:val="32"/>
                <w:szCs w:val="32"/>
              </w:rPr>
            </w:pPr>
          </w:p>
          <w:p w14:paraId="672D31F4" w14:textId="77777777" w:rsidR="00481433" w:rsidRDefault="00481433">
            <w:pPr>
              <w:pBdr>
                <w:top w:val="nil"/>
                <w:left w:val="nil"/>
                <w:bottom w:val="nil"/>
                <w:right w:val="nil"/>
                <w:between w:val="nil"/>
              </w:pBdr>
              <w:rPr>
                <w:color w:val="70AD47"/>
                <w:sz w:val="32"/>
                <w:szCs w:val="32"/>
              </w:rPr>
            </w:pPr>
          </w:p>
          <w:p w14:paraId="4BE23EF9" w14:textId="77777777" w:rsidR="00481433" w:rsidRDefault="00481433">
            <w:pPr>
              <w:spacing w:before="12" w:after="12" w:line="276" w:lineRule="auto"/>
              <w:rPr>
                <w:color w:val="70AD47"/>
                <w:sz w:val="32"/>
                <w:szCs w:val="32"/>
              </w:rPr>
            </w:pPr>
          </w:p>
        </w:tc>
      </w:tr>
      <w:tr w:rsidR="00481433" w14:paraId="4D0072B4" w14:textId="77777777">
        <w:tc>
          <w:tcPr>
            <w:tcW w:w="4508" w:type="dxa"/>
          </w:tcPr>
          <w:p w14:paraId="4CAE4884" w14:textId="77777777" w:rsidR="00481433" w:rsidRDefault="00481433">
            <w:pPr>
              <w:spacing w:before="12" w:after="12" w:line="276" w:lineRule="auto"/>
              <w:rPr>
                <w:color w:val="70AD47"/>
                <w:sz w:val="22"/>
                <w:szCs w:val="22"/>
              </w:rPr>
            </w:pPr>
          </w:p>
          <w:p w14:paraId="5520BD47" w14:textId="77777777" w:rsidR="00481433" w:rsidRDefault="002A11BF">
            <w:pPr>
              <w:spacing w:before="12" w:after="12" w:line="276" w:lineRule="auto"/>
              <w:rPr>
                <w:sz w:val="22"/>
                <w:szCs w:val="22"/>
              </w:rPr>
            </w:pPr>
            <w:r>
              <w:rPr>
                <w:color w:val="70AD47"/>
                <w:sz w:val="22"/>
                <w:szCs w:val="22"/>
              </w:rPr>
              <w:t>Start/End date of Project:</w:t>
            </w:r>
            <w:r>
              <w:rPr>
                <w:sz w:val="22"/>
                <w:szCs w:val="22"/>
              </w:rPr>
              <w:t xml:space="preserve"> June 2023</w:t>
            </w:r>
          </w:p>
          <w:p w14:paraId="640A3803" w14:textId="77777777" w:rsidR="00481433" w:rsidRDefault="002A11BF">
            <w:pPr>
              <w:spacing w:before="12" w:after="12" w:line="276" w:lineRule="auto"/>
              <w:rPr>
                <w:color w:val="70AD47"/>
                <w:sz w:val="32"/>
                <w:szCs w:val="32"/>
              </w:rPr>
            </w:pPr>
            <w:r>
              <w:rPr>
                <w:color w:val="70AD47"/>
                <w:sz w:val="22"/>
                <w:szCs w:val="22"/>
              </w:rPr>
              <w:t>Date of Report:</w:t>
            </w:r>
            <w:r>
              <w:t xml:space="preserve"> 16th August 20023</w:t>
            </w:r>
          </w:p>
        </w:tc>
        <w:tc>
          <w:tcPr>
            <w:tcW w:w="4508" w:type="dxa"/>
            <w:vMerge/>
          </w:tcPr>
          <w:p w14:paraId="7713C884" w14:textId="77777777" w:rsidR="00481433" w:rsidRDefault="00481433">
            <w:pPr>
              <w:widowControl w:val="0"/>
              <w:pBdr>
                <w:top w:val="nil"/>
                <w:left w:val="nil"/>
                <w:bottom w:val="nil"/>
                <w:right w:val="nil"/>
                <w:between w:val="nil"/>
              </w:pBdr>
              <w:spacing w:line="276" w:lineRule="auto"/>
              <w:rPr>
                <w:color w:val="70AD47"/>
                <w:sz w:val="32"/>
                <w:szCs w:val="32"/>
              </w:rPr>
            </w:pPr>
          </w:p>
        </w:tc>
      </w:tr>
      <w:tr w:rsidR="00481433" w14:paraId="3EEAB262" w14:textId="77777777">
        <w:tc>
          <w:tcPr>
            <w:tcW w:w="4508" w:type="dxa"/>
          </w:tcPr>
          <w:p w14:paraId="253D3BE2" w14:textId="77777777" w:rsidR="00481433" w:rsidRDefault="00481433">
            <w:pPr>
              <w:spacing w:before="12" w:after="12" w:line="276" w:lineRule="auto"/>
              <w:rPr>
                <w:color w:val="70AD47"/>
                <w:sz w:val="22"/>
                <w:szCs w:val="22"/>
              </w:rPr>
            </w:pPr>
          </w:p>
          <w:p w14:paraId="392F146F" w14:textId="77777777" w:rsidR="00481433" w:rsidRDefault="002A11BF">
            <w:pPr>
              <w:spacing w:before="12" w:after="12" w:line="276" w:lineRule="auto"/>
              <w:rPr>
                <w:color w:val="70AD47"/>
                <w:sz w:val="22"/>
                <w:szCs w:val="22"/>
              </w:rPr>
            </w:pPr>
            <w:r>
              <w:rPr>
                <w:color w:val="70AD47"/>
                <w:sz w:val="22"/>
                <w:szCs w:val="22"/>
              </w:rPr>
              <w:t xml:space="preserve">Team Members: </w:t>
            </w:r>
          </w:p>
          <w:p w14:paraId="5E2FBD2A" w14:textId="77777777" w:rsidR="00481433" w:rsidRDefault="002A11BF">
            <w:r>
              <w:t>Robert Strachan, Head of catering</w:t>
            </w:r>
          </w:p>
          <w:p w14:paraId="6878E21A" w14:textId="77777777" w:rsidR="00481433" w:rsidRDefault="002A11BF">
            <w:r>
              <w:t>James Freeburn, Catering Administration Lead/ Facilities Project Lead</w:t>
            </w:r>
          </w:p>
          <w:p w14:paraId="0086E43A" w14:textId="77777777" w:rsidR="00481433" w:rsidRDefault="002A11BF">
            <w:r>
              <w:t>Teri Hope, Facilities Admin Lead</w:t>
            </w:r>
          </w:p>
          <w:p w14:paraId="51EE444F" w14:textId="77777777" w:rsidR="00481433" w:rsidRDefault="002A11BF">
            <w:r>
              <w:t>Daniel Freeman, Head Chef</w:t>
            </w:r>
          </w:p>
          <w:p w14:paraId="3CBF703B" w14:textId="77777777" w:rsidR="00481433" w:rsidRDefault="002A11BF">
            <w:pPr>
              <w:rPr>
                <w:color w:val="70AD47"/>
                <w:sz w:val="32"/>
                <w:szCs w:val="32"/>
              </w:rPr>
            </w:pPr>
            <w:r>
              <w:t>Daniel Ellston, Chef</w:t>
            </w:r>
          </w:p>
        </w:tc>
        <w:tc>
          <w:tcPr>
            <w:tcW w:w="4508" w:type="dxa"/>
            <w:vMerge/>
          </w:tcPr>
          <w:p w14:paraId="17414B19" w14:textId="77777777" w:rsidR="00481433" w:rsidRDefault="00481433">
            <w:pPr>
              <w:widowControl w:val="0"/>
              <w:pBdr>
                <w:top w:val="nil"/>
                <w:left w:val="nil"/>
                <w:bottom w:val="nil"/>
                <w:right w:val="nil"/>
                <w:between w:val="nil"/>
              </w:pBdr>
              <w:spacing w:line="276" w:lineRule="auto"/>
              <w:rPr>
                <w:color w:val="70AD47"/>
                <w:sz w:val="32"/>
                <w:szCs w:val="32"/>
              </w:rPr>
            </w:pPr>
          </w:p>
        </w:tc>
      </w:tr>
    </w:tbl>
    <w:p w14:paraId="4CCA2B33" w14:textId="77777777" w:rsidR="00481433" w:rsidRDefault="00481433">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i/>
          <w:color w:val="00B0F0"/>
          <w:sz w:val="24"/>
          <w:szCs w:val="24"/>
          <w:u w:val="single"/>
        </w:rPr>
      </w:pPr>
    </w:p>
    <w:tbl>
      <w:tblPr>
        <w:tblStyle w:val="ac"/>
        <w:tblW w:w="9016"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016"/>
      </w:tblGrid>
      <w:tr w:rsidR="00481433" w14:paraId="1C9EDDA0" w14:textId="77777777" w:rsidTr="00481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2E815F4" w14:textId="77777777" w:rsidR="00481433" w:rsidRDefault="002A11BF">
            <w:pPr>
              <w:spacing w:before="12" w:after="12" w:line="276" w:lineRule="auto"/>
            </w:pPr>
            <w:bookmarkStart w:id="0" w:name="_heading=h.gjdgxs" w:colFirst="0" w:colLast="0"/>
            <w:bookmarkEnd w:id="0"/>
            <w:r>
              <w:rPr>
                <w:b w:val="0"/>
                <w:color w:val="70AD47"/>
              </w:rPr>
              <w:t>Background:</w:t>
            </w:r>
          </w:p>
        </w:tc>
      </w:tr>
      <w:tr w:rsidR="00481433" w14:paraId="7D89562E" w14:textId="77777777" w:rsidTr="00481433">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9016" w:type="dxa"/>
          </w:tcPr>
          <w:p w14:paraId="15A90E82" w14:textId="77777777" w:rsidR="00481433" w:rsidRDefault="00481433">
            <w:pPr>
              <w:spacing w:before="12" w:after="12" w:line="276" w:lineRule="auto"/>
            </w:pPr>
          </w:p>
          <w:p w14:paraId="119E515E" w14:textId="77777777" w:rsidR="00481433" w:rsidRDefault="002A11BF">
            <w:pPr>
              <w:jc w:val="both"/>
            </w:pPr>
            <w:r>
              <w:rPr>
                <w:b w:val="0"/>
              </w:rPr>
              <w:t xml:space="preserve">Across UK hospitals, approximately 0.5 kilograms of food waste is produced per patient per week (1). According to the 2020 NHS Hospital Food Review (2), this waste costs healthcare services £230 million annually - 39% of the total food budget. </w:t>
            </w:r>
          </w:p>
          <w:p w14:paraId="01A44936" w14:textId="77777777" w:rsidR="00481433" w:rsidRDefault="00481433">
            <w:pPr>
              <w:jc w:val="both"/>
            </w:pPr>
          </w:p>
          <w:p w14:paraId="169949BA" w14:textId="77777777" w:rsidR="00481433" w:rsidRDefault="002A11BF">
            <w:pPr>
              <w:jc w:val="both"/>
            </w:pPr>
            <w:r>
              <w:rPr>
                <w:b w:val="0"/>
              </w:rPr>
              <w:t>Previous food waste data has shown that Basingstoke and North Hampshire Hospital (BNHH) and the Royal Hampshire County Hospital (RHCH) in Winchester, collective waste ~231 tonnes of food (2021/2022 financial year).</w:t>
            </w:r>
          </w:p>
          <w:p w14:paraId="11AE2563" w14:textId="77777777" w:rsidR="00481433" w:rsidRDefault="00481433">
            <w:pPr>
              <w:jc w:val="both"/>
            </w:pPr>
          </w:p>
          <w:p w14:paraId="60DD0A83" w14:textId="77777777" w:rsidR="00481433" w:rsidRDefault="002A11BF">
            <w:pPr>
              <w:jc w:val="both"/>
            </w:pPr>
            <w:r>
              <w:rPr>
                <w:b w:val="0"/>
              </w:rPr>
              <w:t xml:space="preserve">In one week, </w:t>
            </w:r>
            <w:proofErr w:type="spellStart"/>
            <w:proofErr w:type="gramStart"/>
            <w:r>
              <w:rPr>
                <w:b w:val="0"/>
              </w:rPr>
              <w:t>BNHHl</w:t>
            </w:r>
            <w:proofErr w:type="spellEnd"/>
            <w:r>
              <w:rPr>
                <w:b w:val="0"/>
              </w:rPr>
              <w:t xml:space="preserve">  produced</w:t>
            </w:r>
            <w:proofErr w:type="gramEnd"/>
            <w:r>
              <w:rPr>
                <w:b w:val="0"/>
              </w:rPr>
              <w:t xml:space="preserve"> over 1,500k</w:t>
            </w:r>
            <w:r>
              <w:rPr>
                <w:b w:val="0"/>
              </w:rPr>
              <w:t>g of food waste, equating to an estimated 130,000 kg of food waste a year Trust wide. Other Trusts have successfully reduced food waste by £100,000 per year, a saving equivalent to 3.53% of the Trusts annual non-pay budget for catering. Our catering team i</w:t>
            </w:r>
            <w:r>
              <w:rPr>
                <w:b w:val="0"/>
              </w:rPr>
              <w:t>n Hampshire saw an opportunity to achieve the same savings, while minimising our environmental impact.</w:t>
            </w:r>
            <w:r>
              <w:t xml:space="preserve"> </w:t>
            </w:r>
          </w:p>
          <w:p w14:paraId="1AE926FC" w14:textId="77777777" w:rsidR="00481433" w:rsidRDefault="00481433"/>
        </w:tc>
      </w:tr>
      <w:tr w:rsidR="00481433" w14:paraId="0107E5A0" w14:textId="77777777" w:rsidTr="00481433">
        <w:tc>
          <w:tcPr>
            <w:cnfStyle w:val="001000000000" w:firstRow="0" w:lastRow="0" w:firstColumn="1" w:lastColumn="0" w:oddVBand="0" w:evenVBand="0" w:oddHBand="0" w:evenHBand="0" w:firstRowFirstColumn="0" w:firstRowLastColumn="0" w:lastRowFirstColumn="0" w:lastRowLastColumn="0"/>
            <w:tcW w:w="9016" w:type="dxa"/>
          </w:tcPr>
          <w:p w14:paraId="18BC0B3D" w14:textId="77777777" w:rsidR="00481433" w:rsidRDefault="002A11BF">
            <w:pPr>
              <w:spacing w:before="12" w:after="12" w:line="276" w:lineRule="auto"/>
            </w:pPr>
            <w:r>
              <w:rPr>
                <w:b w:val="0"/>
                <w:color w:val="70AD47"/>
              </w:rPr>
              <w:t>Specific Aims:</w:t>
            </w:r>
          </w:p>
        </w:tc>
      </w:tr>
      <w:tr w:rsidR="00481433" w14:paraId="7B5182F4" w14:textId="77777777" w:rsidTr="0048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700E306" w14:textId="77777777" w:rsidR="00481433" w:rsidRDefault="00481433">
            <w:pPr>
              <w:spacing w:before="12" w:after="12" w:line="276" w:lineRule="auto"/>
            </w:pPr>
            <w:bookmarkStart w:id="1" w:name="_heading=h.30j0zll" w:colFirst="0" w:colLast="0"/>
            <w:bookmarkEnd w:id="1"/>
          </w:p>
          <w:p w14:paraId="681223FC" w14:textId="77777777" w:rsidR="00481433" w:rsidRDefault="002A11BF">
            <w:r>
              <w:rPr>
                <w:b w:val="0"/>
              </w:rPr>
              <w:t xml:space="preserve">To reduce food waste across HHFT, and in doing so </w:t>
            </w:r>
          </w:p>
          <w:p w14:paraId="1AFB78D7" w14:textId="77777777" w:rsidR="00481433" w:rsidRDefault="002A11BF">
            <w:pPr>
              <w:numPr>
                <w:ilvl w:val="0"/>
                <w:numId w:val="13"/>
              </w:numPr>
            </w:pPr>
            <w:r>
              <w:rPr>
                <w:b w:val="0"/>
              </w:rPr>
              <w:t xml:space="preserve">saving £100,000 per year </w:t>
            </w:r>
          </w:p>
          <w:p w14:paraId="3C579CAF" w14:textId="77777777" w:rsidR="00481433" w:rsidRDefault="002A11BF">
            <w:pPr>
              <w:numPr>
                <w:ilvl w:val="0"/>
                <w:numId w:val="13"/>
              </w:numPr>
            </w:pPr>
            <w:r>
              <w:rPr>
                <w:b w:val="0"/>
              </w:rPr>
              <w:t>saving 100 Tonnes of CO2e per year</w:t>
            </w:r>
          </w:p>
          <w:p w14:paraId="0822B17B" w14:textId="77777777" w:rsidR="00481433" w:rsidRDefault="002A11BF">
            <w:pPr>
              <w:numPr>
                <w:ilvl w:val="0"/>
                <w:numId w:val="13"/>
              </w:numPr>
            </w:pPr>
            <w:r>
              <w:rPr>
                <w:b w:val="0"/>
              </w:rPr>
              <w:t>saving 500,000 pieces of plastic packaging per year.</w:t>
            </w:r>
          </w:p>
          <w:p w14:paraId="35FF6F3C" w14:textId="77777777" w:rsidR="00481433" w:rsidRDefault="002A11BF">
            <w:pPr>
              <w:numPr>
                <w:ilvl w:val="0"/>
                <w:numId w:val="13"/>
              </w:numPr>
            </w:pPr>
            <w:r>
              <w:rPr>
                <w:b w:val="0"/>
              </w:rPr>
              <w:t>adding nutritional value to our patient meals</w:t>
            </w:r>
          </w:p>
          <w:p w14:paraId="235B2970" w14:textId="77777777" w:rsidR="00481433" w:rsidRDefault="00481433">
            <w:pPr>
              <w:spacing w:before="12" w:after="12" w:line="276" w:lineRule="auto"/>
            </w:pPr>
          </w:p>
        </w:tc>
      </w:tr>
      <w:tr w:rsidR="00481433" w14:paraId="53D8659D" w14:textId="77777777" w:rsidTr="00481433">
        <w:tc>
          <w:tcPr>
            <w:cnfStyle w:val="001000000000" w:firstRow="0" w:lastRow="0" w:firstColumn="1" w:lastColumn="0" w:oddVBand="0" w:evenVBand="0" w:oddHBand="0" w:evenHBand="0" w:firstRowFirstColumn="0" w:firstRowLastColumn="0" w:lastRowFirstColumn="0" w:lastRowLastColumn="0"/>
            <w:tcW w:w="9016" w:type="dxa"/>
          </w:tcPr>
          <w:p w14:paraId="0119BF9C" w14:textId="77777777" w:rsidR="00481433" w:rsidRDefault="002A11BF">
            <w:pPr>
              <w:spacing w:before="12" w:after="12" w:line="276" w:lineRule="auto"/>
            </w:pPr>
            <w:r>
              <w:rPr>
                <w:b w:val="0"/>
                <w:color w:val="70AD47"/>
              </w:rPr>
              <w:t>Methods:</w:t>
            </w:r>
          </w:p>
        </w:tc>
      </w:tr>
      <w:tr w:rsidR="00481433" w14:paraId="2B1861C3" w14:textId="77777777" w:rsidTr="0048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FBF1CBE" w14:textId="77777777" w:rsidR="00481433" w:rsidRDefault="002A11BF">
            <w:pPr>
              <w:spacing w:before="12" w:after="12" w:line="276" w:lineRule="auto"/>
            </w:pPr>
            <w:r>
              <w:t>Studying the system:</w:t>
            </w:r>
          </w:p>
          <w:p w14:paraId="51BE68C2" w14:textId="77777777" w:rsidR="00481433" w:rsidRDefault="002A11BF">
            <w:pPr>
              <w:spacing w:before="12" w:after="12" w:line="276" w:lineRule="auto"/>
            </w:pPr>
            <w:r>
              <w:rPr>
                <w:b w:val="0"/>
              </w:rPr>
              <w:t xml:space="preserve">We started by measuring the amount of food waste that is produced within the </w:t>
            </w:r>
            <w:proofErr w:type="gramStart"/>
            <w:r>
              <w:rPr>
                <w:b w:val="0"/>
              </w:rPr>
              <w:t>Trust,  focussing</w:t>
            </w:r>
            <w:proofErr w:type="gramEnd"/>
            <w:r>
              <w:rPr>
                <w:b w:val="0"/>
              </w:rPr>
              <w:t xml:space="preserve"> on four key areas:</w:t>
            </w:r>
          </w:p>
          <w:p w14:paraId="10C5BC1D" w14:textId="77777777" w:rsidR="00481433" w:rsidRDefault="002A11BF">
            <w:pPr>
              <w:numPr>
                <w:ilvl w:val="0"/>
                <w:numId w:val="4"/>
              </w:numPr>
              <w:spacing w:before="12" w:line="276" w:lineRule="auto"/>
            </w:pPr>
            <w:r>
              <w:rPr>
                <w:b w:val="0"/>
              </w:rPr>
              <w:t>Production waste</w:t>
            </w:r>
          </w:p>
          <w:p w14:paraId="0CCE4BA7" w14:textId="77777777" w:rsidR="00481433" w:rsidRDefault="002A11BF">
            <w:pPr>
              <w:numPr>
                <w:ilvl w:val="0"/>
                <w:numId w:val="4"/>
              </w:numPr>
              <w:spacing w:line="276" w:lineRule="auto"/>
            </w:pPr>
            <w:r>
              <w:rPr>
                <w:b w:val="0"/>
              </w:rPr>
              <w:t>Untouched meals</w:t>
            </w:r>
          </w:p>
          <w:p w14:paraId="6138F219" w14:textId="77777777" w:rsidR="00481433" w:rsidRDefault="002A11BF">
            <w:pPr>
              <w:numPr>
                <w:ilvl w:val="0"/>
                <w:numId w:val="4"/>
              </w:numPr>
              <w:spacing w:line="276" w:lineRule="auto"/>
            </w:pPr>
            <w:r>
              <w:rPr>
                <w:b w:val="0"/>
              </w:rPr>
              <w:t>Plate waste</w:t>
            </w:r>
          </w:p>
          <w:p w14:paraId="60AC9E45" w14:textId="77777777" w:rsidR="00481433" w:rsidRDefault="002A11BF">
            <w:pPr>
              <w:numPr>
                <w:ilvl w:val="0"/>
                <w:numId w:val="4"/>
              </w:numPr>
              <w:spacing w:after="12" w:line="276" w:lineRule="auto"/>
            </w:pPr>
            <w:r>
              <w:rPr>
                <w:b w:val="0"/>
              </w:rPr>
              <w:lastRenderedPageBreak/>
              <w:t>Spoilt Foods (data on this aspect of the project is pending and so it has not been included in th</w:t>
            </w:r>
            <w:r>
              <w:rPr>
                <w:b w:val="0"/>
              </w:rPr>
              <w:t xml:space="preserve">e remainder of the project report). </w:t>
            </w:r>
          </w:p>
          <w:p w14:paraId="59409A33" w14:textId="77777777" w:rsidR="00481433" w:rsidRDefault="00481433">
            <w:pPr>
              <w:spacing w:before="12" w:after="12" w:line="276" w:lineRule="auto"/>
            </w:pPr>
          </w:p>
          <w:p w14:paraId="1E688E44" w14:textId="77777777" w:rsidR="00481433" w:rsidRDefault="002A11BF">
            <w:pPr>
              <w:spacing w:before="12" w:after="12" w:line="276" w:lineRule="auto"/>
            </w:pPr>
            <w:r>
              <w:rPr>
                <w:b w:val="0"/>
              </w:rPr>
              <w:t>It was important that the whole catering department, not just the project team, understood the importance of taking the project seriously and accurately recording the data. To accurately record waste, new food waste bi</w:t>
            </w:r>
            <w:r>
              <w:rPr>
                <w:b w:val="0"/>
              </w:rPr>
              <w:t>ns and scales were purchased, data spreadsheets developed and recording duties were allocated to varied team members. To make the project truly inclusive</w:t>
            </w:r>
          </w:p>
          <w:p w14:paraId="2C268439" w14:textId="77777777" w:rsidR="00481433" w:rsidRDefault="002A11BF">
            <w:pPr>
              <w:numPr>
                <w:ilvl w:val="0"/>
                <w:numId w:val="1"/>
              </w:numPr>
              <w:spacing w:before="12" w:line="276" w:lineRule="auto"/>
            </w:pPr>
            <w:r>
              <w:rPr>
                <w:b w:val="0"/>
              </w:rPr>
              <w:t xml:space="preserve">A chef would record the patient lunch </w:t>
            </w:r>
            <w:proofErr w:type="gramStart"/>
            <w:r>
              <w:rPr>
                <w:b w:val="0"/>
              </w:rPr>
              <w:t>waste</w:t>
            </w:r>
            <w:proofErr w:type="gramEnd"/>
          </w:p>
          <w:p w14:paraId="5CAB370D" w14:textId="77777777" w:rsidR="00481433" w:rsidRDefault="002A11BF">
            <w:pPr>
              <w:numPr>
                <w:ilvl w:val="0"/>
                <w:numId w:val="1"/>
              </w:numPr>
              <w:spacing w:line="276" w:lineRule="auto"/>
            </w:pPr>
            <w:r>
              <w:rPr>
                <w:b w:val="0"/>
              </w:rPr>
              <w:t xml:space="preserve">A catering assistant would record the breakfast patient </w:t>
            </w:r>
            <w:proofErr w:type="gramStart"/>
            <w:r>
              <w:rPr>
                <w:b w:val="0"/>
              </w:rPr>
              <w:t>waste</w:t>
            </w:r>
            <w:proofErr w:type="gramEnd"/>
          </w:p>
          <w:p w14:paraId="2F6BDE57" w14:textId="77777777" w:rsidR="00481433" w:rsidRDefault="002A11BF">
            <w:pPr>
              <w:numPr>
                <w:ilvl w:val="0"/>
                <w:numId w:val="1"/>
              </w:numPr>
              <w:spacing w:line="276" w:lineRule="auto"/>
            </w:pPr>
            <w:r>
              <w:rPr>
                <w:b w:val="0"/>
              </w:rPr>
              <w:t xml:space="preserve">Catering supervisor to record the evening patient </w:t>
            </w:r>
            <w:proofErr w:type="gramStart"/>
            <w:r>
              <w:rPr>
                <w:b w:val="0"/>
              </w:rPr>
              <w:t>waste</w:t>
            </w:r>
            <w:proofErr w:type="gramEnd"/>
          </w:p>
          <w:p w14:paraId="583D89AB" w14:textId="77777777" w:rsidR="00481433" w:rsidRDefault="002A11BF">
            <w:pPr>
              <w:numPr>
                <w:ilvl w:val="0"/>
                <w:numId w:val="1"/>
              </w:numPr>
              <w:spacing w:line="276" w:lineRule="auto"/>
            </w:pPr>
            <w:r>
              <w:rPr>
                <w:b w:val="0"/>
              </w:rPr>
              <w:t xml:space="preserve">Kitchen porters to record the production </w:t>
            </w:r>
            <w:proofErr w:type="gramStart"/>
            <w:r>
              <w:rPr>
                <w:b w:val="0"/>
              </w:rPr>
              <w:t>waste</w:t>
            </w:r>
            <w:proofErr w:type="gramEnd"/>
            <w:r>
              <w:rPr>
                <w:b w:val="0"/>
              </w:rPr>
              <w:t xml:space="preserve"> </w:t>
            </w:r>
          </w:p>
          <w:p w14:paraId="4BD74BB3" w14:textId="77777777" w:rsidR="00481433" w:rsidRDefault="002A11BF">
            <w:pPr>
              <w:numPr>
                <w:ilvl w:val="0"/>
                <w:numId w:val="1"/>
              </w:numPr>
              <w:spacing w:after="12" w:line="276" w:lineRule="auto"/>
            </w:pPr>
            <w:r>
              <w:rPr>
                <w:b w:val="0"/>
              </w:rPr>
              <w:t xml:space="preserve">Storeman to record out of date and spoilt foods and inform head chefs of all thrown away </w:t>
            </w:r>
            <w:proofErr w:type="gramStart"/>
            <w:r>
              <w:rPr>
                <w:b w:val="0"/>
              </w:rPr>
              <w:t>f</w:t>
            </w:r>
            <w:r>
              <w:rPr>
                <w:b w:val="0"/>
              </w:rPr>
              <w:t>oods</w:t>
            </w:r>
            <w:proofErr w:type="gramEnd"/>
            <w:r>
              <w:rPr>
                <w:b w:val="0"/>
              </w:rPr>
              <w:t xml:space="preserve"> </w:t>
            </w:r>
          </w:p>
          <w:p w14:paraId="1D7FDF0E" w14:textId="77777777" w:rsidR="00481433" w:rsidRDefault="002A11BF">
            <w:pPr>
              <w:numPr>
                <w:ilvl w:val="0"/>
                <w:numId w:val="1"/>
              </w:numPr>
              <w:spacing w:before="12" w:after="12" w:line="276" w:lineRule="auto"/>
            </w:pPr>
            <w:r>
              <w:rPr>
                <w:b w:val="0"/>
              </w:rPr>
              <w:t>Catering Administration Lead also audited the returned meal trays to classify the items and proportions of each item that were wasted.</w:t>
            </w:r>
          </w:p>
          <w:p w14:paraId="4D9CEB6F" w14:textId="77777777" w:rsidR="00481433" w:rsidRDefault="00481433">
            <w:pPr>
              <w:spacing w:before="12" w:after="12" w:line="276" w:lineRule="auto"/>
            </w:pPr>
          </w:p>
          <w:p w14:paraId="1800E8E1" w14:textId="77777777" w:rsidR="00481433" w:rsidRDefault="002A11BF">
            <w:pPr>
              <w:spacing w:before="12" w:after="12" w:line="276" w:lineRule="auto"/>
            </w:pPr>
            <w:r>
              <w:rPr>
                <w:b w:val="0"/>
              </w:rPr>
              <w:t>The findings were that wastage was high in all areas, and that packaged items that were otherwise safe to eat were</w:t>
            </w:r>
            <w:r>
              <w:rPr>
                <w:b w:val="0"/>
              </w:rPr>
              <w:t xml:space="preserve"> discarded as their condition (temperature and infection wise) was not known (Table 1). </w:t>
            </w:r>
          </w:p>
          <w:p w14:paraId="75F2B443" w14:textId="77777777" w:rsidR="00481433" w:rsidRDefault="00481433">
            <w:pPr>
              <w:spacing w:before="12" w:after="12" w:line="276" w:lineRule="auto"/>
            </w:pPr>
          </w:p>
          <w:p w14:paraId="7AFA54D7" w14:textId="77777777" w:rsidR="00481433" w:rsidRDefault="002A11BF">
            <w:pPr>
              <w:spacing w:before="12" w:after="12" w:line="276" w:lineRule="auto"/>
            </w:pPr>
            <w:r>
              <w:t xml:space="preserve">Clinical staff engagement: </w:t>
            </w:r>
          </w:p>
          <w:p w14:paraId="7095A886" w14:textId="77777777" w:rsidR="00481433" w:rsidRDefault="002A11BF">
            <w:pPr>
              <w:spacing w:before="12" w:after="12" w:line="276" w:lineRule="auto"/>
            </w:pPr>
            <w:r>
              <w:rPr>
                <w:b w:val="0"/>
              </w:rPr>
              <w:t>We engaged a wide range of clinical staff to provide information on their perceptions for why food may be wasted (particularly in the area</w:t>
            </w:r>
            <w:r>
              <w:rPr>
                <w:b w:val="0"/>
              </w:rPr>
              <w:t>s of untouched meals and plate waste). A survey went out to the wards regarding food waste.</w:t>
            </w:r>
          </w:p>
          <w:p w14:paraId="386F1697" w14:textId="77777777" w:rsidR="00481433" w:rsidRDefault="00481433">
            <w:pPr>
              <w:spacing w:before="12" w:after="12" w:line="276" w:lineRule="auto"/>
            </w:pPr>
          </w:p>
          <w:p w14:paraId="18C266B7" w14:textId="77777777" w:rsidR="00481433" w:rsidRDefault="002A11BF">
            <w:pPr>
              <w:spacing w:before="12" w:after="12" w:line="276" w:lineRule="auto"/>
              <w:jc w:val="center"/>
            </w:pPr>
            <w:r>
              <w:rPr>
                <w:noProof/>
              </w:rPr>
              <w:drawing>
                <wp:inline distT="114300" distB="114300" distL="114300" distR="114300" wp14:anchorId="1B5A202B" wp14:editId="6B90C492">
                  <wp:extent cx="4562475" cy="3671160"/>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562475" cy="3671160"/>
                          </a:xfrm>
                          <a:prstGeom prst="rect">
                            <a:avLst/>
                          </a:prstGeom>
                          <a:ln/>
                        </pic:spPr>
                      </pic:pic>
                    </a:graphicData>
                  </a:graphic>
                </wp:inline>
              </w:drawing>
            </w:r>
          </w:p>
          <w:p w14:paraId="74EB355F" w14:textId="77777777" w:rsidR="00481433" w:rsidRDefault="002A11BF">
            <w:pPr>
              <w:spacing w:before="12" w:after="12" w:line="276" w:lineRule="auto"/>
            </w:pPr>
            <w:r>
              <w:rPr>
                <w:b w:val="0"/>
              </w:rPr>
              <w:t xml:space="preserve">Table 1: Clinical staff perceived reasons for food waste at ward </w:t>
            </w:r>
            <w:proofErr w:type="gramStart"/>
            <w:r>
              <w:rPr>
                <w:b w:val="0"/>
              </w:rPr>
              <w:t>level</w:t>
            </w:r>
            <w:proofErr w:type="gramEnd"/>
            <w:r>
              <w:rPr>
                <w:b w:val="0"/>
              </w:rPr>
              <w:t xml:space="preserve"> </w:t>
            </w:r>
          </w:p>
          <w:p w14:paraId="7E6B74DE" w14:textId="77777777" w:rsidR="00481433" w:rsidRDefault="002A11BF">
            <w:pPr>
              <w:spacing w:before="240" w:after="240" w:line="276" w:lineRule="auto"/>
            </w:pPr>
            <w:r>
              <w:rPr>
                <w:b w:val="0"/>
              </w:rPr>
              <w:t>Other contributing factors to food wastage that recurred during participants responses in</w:t>
            </w:r>
            <w:r>
              <w:rPr>
                <w:b w:val="0"/>
              </w:rPr>
              <w:t>clude:</w:t>
            </w:r>
          </w:p>
          <w:p w14:paraId="7B6F767C" w14:textId="77777777" w:rsidR="00481433" w:rsidRDefault="002A11BF">
            <w:pPr>
              <w:numPr>
                <w:ilvl w:val="0"/>
                <w:numId w:val="9"/>
              </w:numPr>
              <w:spacing w:line="276" w:lineRule="auto"/>
            </w:pPr>
            <w:r>
              <w:rPr>
                <w:b w:val="0"/>
              </w:rPr>
              <w:lastRenderedPageBreak/>
              <w:t xml:space="preserve">78% of staff order or are aware of others ordering ‘just on case’ meals for patients known to be leaving or potentially having surgery etc. As the food is cold before a patient returns from </w:t>
            </w:r>
            <w:proofErr w:type="gramStart"/>
            <w:r>
              <w:rPr>
                <w:b w:val="0"/>
              </w:rPr>
              <w:t>a procedure additional meals</w:t>
            </w:r>
            <w:proofErr w:type="gramEnd"/>
            <w:r>
              <w:rPr>
                <w:b w:val="0"/>
              </w:rPr>
              <w:t xml:space="preserve"> are requested. On maternity staff rep</w:t>
            </w:r>
            <w:r>
              <w:rPr>
                <w:b w:val="0"/>
              </w:rPr>
              <w:t>orted over ordering so new patients get a meal. Wards knowingly over-ordering as food isn’t available between meals.</w:t>
            </w:r>
          </w:p>
          <w:p w14:paraId="7E216D67" w14:textId="77777777" w:rsidR="00481433" w:rsidRDefault="002A11BF">
            <w:pPr>
              <w:numPr>
                <w:ilvl w:val="0"/>
                <w:numId w:val="9"/>
              </w:numPr>
              <w:spacing w:line="276" w:lineRule="auto"/>
            </w:pPr>
            <w:r>
              <w:rPr>
                <w:b w:val="0"/>
              </w:rPr>
              <w:t>No effort made to communicate discharges or moves to the kitchen.</w:t>
            </w:r>
          </w:p>
          <w:p w14:paraId="636EFA15" w14:textId="77777777" w:rsidR="00481433" w:rsidRDefault="002A11BF">
            <w:pPr>
              <w:numPr>
                <w:ilvl w:val="0"/>
                <w:numId w:val="9"/>
              </w:numPr>
              <w:spacing w:after="240" w:line="276" w:lineRule="auto"/>
            </w:pPr>
            <w:r>
              <w:rPr>
                <w:b w:val="0"/>
              </w:rPr>
              <w:t>70% of staff think the meal cut off times are too early and 58% believe t</w:t>
            </w:r>
            <w:r>
              <w:rPr>
                <w:b w:val="0"/>
              </w:rPr>
              <w:t>his contributes to the food waste.</w:t>
            </w:r>
          </w:p>
          <w:p w14:paraId="337CE699" w14:textId="77777777" w:rsidR="00481433" w:rsidRDefault="002A11BF">
            <w:pPr>
              <w:spacing w:before="240" w:after="240" w:line="276" w:lineRule="auto"/>
            </w:pPr>
            <w:r>
              <w:rPr>
                <w:b w:val="0"/>
              </w:rPr>
              <w:t xml:space="preserve">Additional findings with implications on patient </w:t>
            </w:r>
            <w:proofErr w:type="gramStart"/>
            <w:r>
              <w:rPr>
                <w:b w:val="0"/>
              </w:rPr>
              <w:t>experience;</w:t>
            </w:r>
            <w:proofErr w:type="gramEnd"/>
          </w:p>
          <w:p w14:paraId="59A755CB" w14:textId="77777777" w:rsidR="00481433" w:rsidRDefault="002A11BF">
            <w:pPr>
              <w:numPr>
                <w:ilvl w:val="0"/>
                <w:numId w:val="10"/>
              </w:numPr>
              <w:spacing w:before="240" w:line="276" w:lineRule="auto"/>
            </w:pPr>
            <w:r>
              <w:rPr>
                <w:b w:val="0"/>
              </w:rPr>
              <w:t>54% of staff believe the small sized portion is too large.</w:t>
            </w:r>
          </w:p>
          <w:p w14:paraId="03934143" w14:textId="77777777" w:rsidR="00481433" w:rsidRDefault="002A11BF">
            <w:pPr>
              <w:numPr>
                <w:ilvl w:val="0"/>
                <w:numId w:val="10"/>
              </w:numPr>
              <w:spacing w:line="276" w:lineRule="auto"/>
            </w:pPr>
            <w:r>
              <w:rPr>
                <w:b w:val="0"/>
              </w:rPr>
              <w:t xml:space="preserve">54% believe the number of courses contributes to food waste. </w:t>
            </w:r>
          </w:p>
          <w:p w14:paraId="433B6C20" w14:textId="77777777" w:rsidR="00481433" w:rsidRDefault="002A11BF">
            <w:pPr>
              <w:numPr>
                <w:ilvl w:val="0"/>
                <w:numId w:val="10"/>
              </w:numPr>
              <w:spacing w:line="276" w:lineRule="auto"/>
            </w:pPr>
            <w:r>
              <w:rPr>
                <w:b w:val="0"/>
              </w:rPr>
              <w:t xml:space="preserve">51% of staff feel that 2 courses would </w:t>
            </w:r>
            <w:r>
              <w:rPr>
                <w:b w:val="0"/>
              </w:rPr>
              <w:t xml:space="preserve">be sufficient for patients with 38% feeling 3 courses would be more appropriate (11% selected 1 or 4 courses). </w:t>
            </w:r>
          </w:p>
          <w:p w14:paraId="59AFD7B9" w14:textId="77777777" w:rsidR="00481433" w:rsidRDefault="002A11BF">
            <w:pPr>
              <w:numPr>
                <w:ilvl w:val="0"/>
                <w:numId w:val="10"/>
              </w:numPr>
              <w:spacing w:line="276" w:lineRule="auto"/>
            </w:pPr>
            <w:r>
              <w:rPr>
                <w:b w:val="0"/>
              </w:rPr>
              <w:t xml:space="preserve">Only 1/3rd (33%) of staff feel protected mealtimes are respected, with 37% feeling they sometimes are, and 30% feeling they are not. </w:t>
            </w:r>
          </w:p>
          <w:p w14:paraId="49F3B4B7" w14:textId="77777777" w:rsidR="00481433" w:rsidRDefault="002A11BF">
            <w:pPr>
              <w:numPr>
                <w:ilvl w:val="0"/>
                <w:numId w:val="10"/>
              </w:numPr>
              <w:spacing w:line="276" w:lineRule="auto"/>
            </w:pPr>
            <w:r>
              <w:rPr>
                <w:b w:val="0"/>
              </w:rPr>
              <w:t>Meal choic</w:t>
            </w:r>
            <w:r>
              <w:rPr>
                <w:b w:val="0"/>
              </w:rPr>
              <w:t>es are made for the patient by staff without asking patient preference.</w:t>
            </w:r>
          </w:p>
          <w:p w14:paraId="2568A886" w14:textId="77777777" w:rsidR="00481433" w:rsidRDefault="002A11BF">
            <w:pPr>
              <w:numPr>
                <w:ilvl w:val="0"/>
                <w:numId w:val="10"/>
              </w:numPr>
              <w:spacing w:line="276" w:lineRule="auto"/>
            </w:pPr>
            <w:r>
              <w:rPr>
                <w:b w:val="0"/>
              </w:rPr>
              <w:t>Patients with allergies given inappropriate meals / No suitable options (staff seem unaware they can contact catering for special dietary requirements).</w:t>
            </w:r>
          </w:p>
          <w:p w14:paraId="3B15E091" w14:textId="77777777" w:rsidR="00481433" w:rsidRDefault="002A11BF">
            <w:pPr>
              <w:numPr>
                <w:ilvl w:val="0"/>
                <w:numId w:val="10"/>
              </w:numPr>
              <w:spacing w:after="240" w:line="276" w:lineRule="auto"/>
            </w:pPr>
            <w:r>
              <w:rPr>
                <w:b w:val="0"/>
              </w:rPr>
              <w:t>Meals going cold as too few sta</w:t>
            </w:r>
            <w:r>
              <w:rPr>
                <w:b w:val="0"/>
              </w:rPr>
              <w:t xml:space="preserve">ff giving out meals / </w:t>
            </w:r>
            <w:proofErr w:type="gramStart"/>
            <w:r>
              <w:rPr>
                <w:b w:val="0"/>
              </w:rPr>
              <w:t>Meal times</w:t>
            </w:r>
            <w:proofErr w:type="gramEnd"/>
            <w:r>
              <w:rPr>
                <w:b w:val="0"/>
              </w:rPr>
              <w:t xml:space="preserve"> not prioritised or protected on wards / Not enough staff to support patient feeding. Some assistance needs are not met so the patient goes hungry (10 pts. needing support, 4 staff available).</w:t>
            </w:r>
          </w:p>
          <w:p w14:paraId="5154E3E1" w14:textId="77777777" w:rsidR="00481433" w:rsidRDefault="002A11BF">
            <w:pPr>
              <w:spacing w:after="240" w:line="276" w:lineRule="auto"/>
            </w:pPr>
            <w:r>
              <w:t>Changes implemented/planned:</w:t>
            </w:r>
          </w:p>
          <w:p w14:paraId="40B71A56" w14:textId="77777777" w:rsidR="00481433" w:rsidRDefault="002A11BF">
            <w:pPr>
              <w:spacing w:after="240" w:line="276" w:lineRule="auto"/>
            </w:pPr>
            <w:r>
              <w:rPr>
                <w:b w:val="0"/>
              </w:rPr>
              <w:t>We</w:t>
            </w:r>
            <w:r>
              <w:rPr>
                <w:b w:val="0"/>
              </w:rPr>
              <w:t xml:space="preserve"> used the information gained above to </w:t>
            </w:r>
            <w:proofErr w:type="gramStart"/>
            <w:r>
              <w:rPr>
                <w:b w:val="0"/>
              </w:rPr>
              <w:t>developed</w:t>
            </w:r>
            <w:proofErr w:type="gramEnd"/>
            <w:r>
              <w:rPr>
                <w:b w:val="0"/>
              </w:rPr>
              <w:t xml:space="preserve"> a driver diagram and identify change ideas to tackle each driver of food waste. </w:t>
            </w:r>
          </w:p>
          <w:p w14:paraId="4B7A28C9" w14:textId="77777777" w:rsidR="00481433" w:rsidRDefault="002A11BF">
            <w:pPr>
              <w:spacing w:after="240" w:line="276" w:lineRule="auto"/>
            </w:pPr>
            <w:r>
              <w:rPr>
                <w:noProof/>
              </w:rPr>
              <w:drawing>
                <wp:inline distT="114300" distB="114300" distL="114300" distR="114300" wp14:anchorId="2BD202A9" wp14:editId="32BCDD58">
                  <wp:extent cx="5591175" cy="2578100"/>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591175" cy="2578100"/>
                          </a:xfrm>
                          <a:prstGeom prst="rect">
                            <a:avLst/>
                          </a:prstGeom>
                          <a:ln/>
                        </pic:spPr>
                      </pic:pic>
                    </a:graphicData>
                  </a:graphic>
                </wp:inline>
              </w:drawing>
            </w:r>
          </w:p>
          <w:p w14:paraId="287B952A" w14:textId="77777777" w:rsidR="00481433" w:rsidRDefault="002A11BF">
            <w:pPr>
              <w:spacing w:after="240" w:line="276" w:lineRule="auto"/>
            </w:pPr>
            <w:r>
              <w:rPr>
                <w:b w:val="0"/>
              </w:rPr>
              <w:t>Image 1: Driver diagram for change ideas for food waste reduction</w:t>
            </w:r>
          </w:p>
          <w:p w14:paraId="2816468C" w14:textId="77777777" w:rsidR="00481433" w:rsidRDefault="002A11BF">
            <w:pPr>
              <w:spacing w:after="240" w:line="276" w:lineRule="auto"/>
            </w:pPr>
            <w:r>
              <w:rPr>
                <w:b w:val="0"/>
              </w:rPr>
              <w:t>Previously, we had a standard portion size. We have implemented portion size options. We have also reduced the number of courses. Previously the menu was set up in the same way as paper orde</w:t>
            </w:r>
            <w:r>
              <w:rPr>
                <w:b w:val="0"/>
              </w:rPr>
              <w:t>ring sheets had been:</w:t>
            </w:r>
          </w:p>
          <w:p w14:paraId="799D3DFA" w14:textId="77777777" w:rsidR="00481433" w:rsidRDefault="002A11BF">
            <w:pPr>
              <w:numPr>
                <w:ilvl w:val="1"/>
                <w:numId w:val="15"/>
              </w:numPr>
              <w:spacing w:line="276" w:lineRule="auto"/>
            </w:pPr>
            <w:r>
              <w:rPr>
                <w:b w:val="0"/>
              </w:rPr>
              <w:t>Starter (juice or soup)</w:t>
            </w:r>
          </w:p>
          <w:p w14:paraId="205F86D9" w14:textId="77777777" w:rsidR="00481433" w:rsidRDefault="002A11BF">
            <w:pPr>
              <w:numPr>
                <w:ilvl w:val="1"/>
                <w:numId w:val="15"/>
              </w:numPr>
              <w:spacing w:line="276" w:lineRule="auto"/>
            </w:pPr>
            <w:r>
              <w:rPr>
                <w:b w:val="0"/>
              </w:rPr>
              <w:lastRenderedPageBreak/>
              <w:t>Roll &amp; Spread</w:t>
            </w:r>
          </w:p>
          <w:p w14:paraId="0BC50362" w14:textId="77777777" w:rsidR="00481433" w:rsidRDefault="002A11BF">
            <w:pPr>
              <w:numPr>
                <w:ilvl w:val="1"/>
                <w:numId w:val="15"/>
              </w:numPr>
              <w:spacing w:line="276" w:lineRule="auto"/>
            </w:pPr>
            <w:r>
              <w:rPr>
                <w:b w:val="0"/>
              </w:rPr>
              <w:t>Main course</w:t>
            </w:r>
          </w:p>
          <w:p w14:paraId="201F8432" w14:textId="77777777" w:rsidR="00481433" w:rsidRDefault="002A11BF">
            <w:pPr>
              <w:numPr>
                <w:ilvl w:val="1"/>
                <w:numId w:val="15"/>
              </w:numPr>
              <w:spacing w:line="276" w:lineRule="auto"/>
            </w:pPr>
            <w:r>
              <w:rPr>
                <w:b w:val="0"/>
              </w:rPr>
              <w:t>Vegetables</w:t>
            </w:r>
          </w:p>
          <w:p w14:paraId="741F317A" w14:textId="77777777" w:rsidR="00481433" w:rsidRDefault="002A11BF">
            <w:pPr>
              <w:numPr>
                <w:ilvl w:val="1"/>
                <w:numId w:val="15"/>
              </w:numPr>
              <w:spacing w:line="276" w:lineRule="auto"/>
            </w:pPr>
            <w:r>
              <w:rPr>
                <w:b w:val="0"/>
              </w:rPr>
              <w:t>Dessert (x2)</w:t>
            </w:r>
          </w:p>
          <w:p w14:paraId="6BBA01D0" w14:textId="77777777" w:rsidR="00481433" w:rsidRDefault="002A11BF">
            <w:pPr>
              <w:numPr>
                <w:ilvl w:val="1"/>
                <w:numId w:val="15"/>
              </w:numPr>
              <w:spacing w:after="240" w:line="276" w:lineRule="auto"/>
            </w:pPr>
            <w:r>
              <w:rPr>
                <w:b w:val="0"/>
              </w:rPr>
              <w:t>Something for later (healthy snack)</w:t>
            </w:r>
          </w:p>
          <w:p w14:paraId="59E4895D" w14:textId="77777777" w:rsidR="00481433" w:rsidRDefault="002A11BF">
            <w:pPr>
              <w:spacing w:after="240" w:line="276" w:lineRule="auto"/>
            </w:pPr>
            <w:r>
              <w:rPr>
                <w:b w:val="0"/>
              </w:rPr>
              <w:t>The new menu would have a reduced choice of courses as follows:</w:t>
            </w:r>
          </w:p>
          <w:p w14:paraId="2F7697EB" w14:textId="77777777" w:rsidR="00481433" w:rsidRDefault="002A11BF">
            <w:pPr>
              <w:numPr>
                <w:ilvl w:val="1"/>
                <w:numId w:val="5"/>
              </w:numPr>
              <w:spacing w:line="276" w:lineRule="auto"/>
            </w:pPr>
            <w:r>
              <w:rPr>
                <w:b w:val="0"/>
              </w:rPr>
              <w:t>Main Course</w:t>
            </w:r>
          </w:p>
          <w:p w14:paraId="73AED1C2" w14:textId="77777777" w:rsidR="00481433" w:rsidRDefault="002A11BF">
            <w:pPr>
              <w:numPr>
                <w:ilvl w:val="1"/>
                <w:numId w:val="5"/>
              </w:numPr>
              <w:spacing w:line="276" w:lineRule="auto"/>
            </w:pPr>
            <w:r>
              <w:rPr>
                <w:b w:val="0"/>
              </w:rPr>
              <w:t>Vegetables</w:t>
            </w:r>
          </w:p>
          <w:p w14:paraId="14B1F2F2" w14:textId="77777777" w:rsidR="00481433" w:rsidRDefault="002A11BF">
            <w:pPr>
              <w:numPr>
                <w:ilvl w:val="1"/>
                <w:numId w:val="5"/>
              </w:numPr>
              <w:spacing w:after="240" w:line="276" w:lineRule="auto"/>
              <w:jc w:val="both"/>
            </w:pPr>
            <w:r>
              <w:rPr>
                <w:b w:val="0"/>
              </w:rPr>
              <w:t>Additional courses (x2)</w:t>
            </w:r>
          </w:p>
          <w:p w14:paraId="09C1DDF2" w14:textId="77777777" w:rsidR="00481433" w:rsidRDefault="002A11BF">
            <w:pPr>
              <w:spacing w:after="240" w:line="276" w:lineRule="auto"/>
              <w:jc w:val="both"/>
            </w:pPr>
            <w:r>
              <w:rPr>
                <w:b w:val="0"/>
              </w:rPr>
              <w:t>In this manner patients would not be able to directly order 2 puddings and soup and roll (although they could still order 1 and soup and roll) or</w:t>
            </w:r>
            <w:r>
              <w:rPr>
                <w:b w:val="0"/>
              </w:rPr>
              <w:t xml:space="preserve"> a healthy snack. By offering portion sizes and reducing food on the tray patients should be less overwhelmed and comfortable to eat more of the food given. </w:t>
            </w:r>
          </w:p>
          <w:p w14:paraId="6D6C50F2" w14:textId="77777777" w:rsidR="00481433" w:rsidRDefault="002A11BF">
            <w:pPr>
              <w:spacing w:after="240" w:line="276" w:lineRule="auto"/>
              <w:jc w:val="both"/>
            </w:pPr>
            <w:r>
              <w:rPr>
                <w:b w:val="0"/>
              </w:rPr>
              <w:t>Both additional puddings and healthy snacks would instead be given to wards to hold locally for oc</w:t>
            </w:r>
            <w:r>
              <w:rPr>
                <w:b w:val="0"/>
              </w:rPr>
              <w:t xml:space="preserve">casions when patients are hungry after or between meals. There is evidence that wards holding food can improve patient nutrition out of hours, as per the independent review of NHS hospital food recommendations on 24/7 access to nutrition and hydration. </w:t>
            </w:r>
          </w:p>
          <w:p w14:paraId="6F6A516B" w14:textId="77777777" w:rsidR="00481433" w:rsidRDefault="002A11BF">
            <w:pPr>
              <w:spacing w:after="240" w:line="276" w:lineRule="auto"/>
              <w:jc w:val="both"/>
            </w:pPr>
            <w:r>
              <w:rPr>
                <w:b w:val="0"/>
              </w:rPr>
              <w:t xml:space="preserve">A </w:t>
            </w:r>
            <w:r>
              <w:rPr>
                <w:b w:val="0"/>
              </w:rPr>
              <w:t xml:space="preserve">mealtime manifesto has been produced to promote best ward practice and create a positive environment for patients during </w:t>
            </w:r>
            <w:proofErr w:type="gramStart"/>
            <w:r>
              <w:rPr>
                <w:b w:val="0"/>
              </w:rPr>
              <w:t>meal times</w:t>
            </w:r>
            <w:proofErr w:type="gramEnd"/>
            <w:r>
              <w:rPr>
                <w:b w:val="0"/>
              </w:rPr>
              <w:t xml:space="preserve">. While this has been produced as part of the project it was not widely dispersed during the measurement period. </w:t>
            </w:r>
          </w:p>
          <w:p w14:paraId="5CC2594D" w14:textId="77777777" w:rsidR="00481433" w:rsidRDefault="002A11BF">
            <w:pPr>
              <w:spacing w:after="240" w:line="276" w:lineRule="auto"/>
              <w:jc w:val="both"/>
            </w:pPr>
            <w:r>
              <w:rPr>
                <w:b w:val="0"/>
              </w:rPr>
              <w:t>Individuall</w:t>
            </w:r>
            <w:r>
              <w:rPr>
                <w:b w:val="0"/>
              </w:rPr>
              <w:t xml:space="preserve">y wrapped items, where possible, were swapped to bulk packaged goods. This included cereals (from 25-40g individual packs to catering size packs) and juices from individual </w:t>
            </w:r>
            <w:proofErr w:type="spellStart"/>
            <w:r>
              <w:rPr>
                <w:b w:val="0"/>
              </w:rPr>
              <w:t>cuplets</w:t>
            </w:r>
            <w:proofErr w:type="spellEnd"/>
            <w:r>
              <w:rPr>
                <w:b w:val="0"/>
              </w:rPr>
              <w:t xml:space="preserve"> to litre cartons. This reduction will reduce the amount of plastic packagin</w:t>
            </w:r>
            <w:r>
              <w:rPr>
                <w:b w:val="0"/>
              </w:rPr>
              <w:t>g and reduce cost, while improving patient nutrition and hydration, as previous ward audits found that individual packs were not always opened for patients who couldn’t open the packets themselves.</w:t>
            </w:r>
          </w:p>
          <w:p w14:paraId="26E8BA50" w14:textId="77777777" w:rsidR="00481433" w:rsidRDefault="002A11BF">
            <w:pPr>
              <w:spacing w:after="240" w:line="276" w:lineRule="auto"/>
              <w:rPr>
                <w:i/>
              </w:rPr>
            </w:pPr>
            <w:r>
              <w:rPr>
                <w:b w:val="0"/>
              </w:rPr>
              <w:t xml:space="preserve">Redesigned Menu </w:t>
            </w:r>
          </w:p>
          <w:p w14:paraId="494052A6" w14:textId="77777777" w:rsidR="00481433" w:rsidRDefault="002A11BF">
            <w:pPr>
              <w:spacing w:after="240" w:line="276" w:lineRule="auto"/>
            </w:pPr>
            <w:r>
              <w:rPr>
                <w:b w:val="0"/>
              </w:rPr>
              <w:t>A new menu plan was created, with a focus on moving high cost and high CO2e producing ingredients, such as red meats, swapped for lower cost/</w:t>
            </w:r>
            <w:proofErr w:type="spellStart"/>
            <w:proofErr w:type="gramStart"/>
            <w:r>
              <w:rPr>
                <w:b w:val="0"/>
              </w:rPr>
              <w:t>CO”e</w:t>
            </w:r>
            <w:proofErr w:type="spellEnd"/>
            <w:proofErr w:type="gramEnd"/>
            <w:r>
              <w:rPr>
                <w:b w:val="0"/>
              </w:rPr>
              <w:t xml:space="preserve"> options, as well as removing high wastage items. </w:t>
            </w:r>
          </w:p>
          <w:p w14:paraId="43AF7E00" w14:textId="77777777" w:rsidR="00481433" w:rsidRDefault="002A11BF">
            <w:pPr>
              <w:numPr>
                <w:ilvl w:val="0"/>
                <w:numId w:val="14"/>
              </w:numPr>
              <w:spacing w:line="276" w:lineRule="auto"/>
            </w:pPr>
            <w:r>
              <w:rPr>
                <w:b w:val="0"/>
              </w:rPr>
              <w:t>Scrambled egg was found to be a high waste item that isn’t c</w:t>
            </w:r>
            <w:r>
              <w:rPr>
                <w:b w:val="0"/>
              </w:rPr>
              <w:t xml:space="preserve">ommonly accessible in other trusts, so was removed entirely. </w:t>
            </w:r>
          </w:p>
          <w:p w14:paraId="3E819BB8" w14:textId="77777777" w:rsidR="00481433" w:rsidRDefault="002A11BF">
            <w:pPr>
              <w:numPr>
                <w:ilvl w:val="0"/>
                <w:numId w:val="14"/>
              </w:numPr>
              <w:spacing w:line="276" w:lineRule="auto"/>
            </w:pPr>
            <w:r>
              <w:rPr>
                <w:b w:val="0"/>
              </w:rPr>
              <w:t>The 4 main course choices at lunch and 2 at supper have traditionally been:</w:t>
            </w:r>
          </w:p>
          <w:p w14:paraId="0D3FB3E5" w14:textId="77777777" w:rsidR="00481433" w:rsidRDefault="002A11BF">
            <w:pPr>
              <w:numPr>
                <w:ilvl w:val="2"/>
                <w:numId w:val="11"/>
              </w:numPr>
              <w:spacing w:line="276" w:lineRule="auto"/>
            </w:pPr>
            <w:r>
              <w:rPr>
                <w:b w:val="0"/>
              </w:rPr>
              <w:t>Meat 1 (Lunch and Supper)</w:t>
            </w:r>
          </w:p>
          <w:p w14:paraId="5FE507B2" w14:textId="77777777" w:rsidR="00481433" w:rsidRDefault="002A11BF">
            <w:pPr>
              <w:numPr>
                <w:ilvl w:val="2"/>
                <w:numId w:val="11"/>
              </w:numPr>
              <w:spacing w:line="276" w:lineRule="auto"/>
            </w:pPr>
            <w:r>
              <w:rPr>
                <w:b w:val="0"/>
              </w:rPr>
              <w:t>Meat 2 (lunch only)</w:t>
            </w:r>
          </w:p>
          <w:p w14:paraId="706517A5" w14:textId="77777777" w:rsidR="00481433" w:rsidRDefault="002A11BF">
            <w:pPr>
              <w:numPr>
                <w:ilvl w:val="2"/>
                <w:numId w:val="11"/>
              </w:numPr>
              <w:spacing w:line="276" w:lineRule="auto"/>
            </w:pPr>
            <w:r>
              <w:rPr>
                <w:b w:val="0"/>
              </w:rPr>
              <w:t>Fish (Lunch only + some suppers instead of Meat 1)</w:t>
            </w:r>
          </w:p>
          <w:p w14:paraId="714908ED" w14:textId="77777777" w:rsidR="00481433" w:rsidRDefault="002A11BF">
            <w:pPr>
              <w:numPr>
                <w:ilvl w:val="2"/>
                <w:numId w:val="11"/>
              </w:numPr>
              <w:spacing w:line="276" w:lineRule="auto"/>
            </w:pPr>
            <w:proofErr w:type="gramStart"/>
            <w:r>
              <w:rPr>
                <w:b w:val="0"/>
              </w:rPr>
              <w:t>Vegetarian  (</w:t>
            </w:r>
            <w:proofErr w:type="gramEnd"/>
            <w:r>
              <w:rPr>
                <w:b w:val="0"/>
              </w:rPr>
              <w:t>Lunch an</w:t>
            </w:r>
            <w:r>
              <w:rPr>
                <w:b w:val="0"/>
              </w:rPr>
              <w:t>d Supper)</w:t>
            </w:r>
          </w:p>
          <w:p w14:paraId="19E87332" w14:textId="77777777" w:rsidR="00481433" w:rsidRDefault="002A11BF">
            <w:pPr>
              <w:numPr>
                <w:ilvl w:val="0"/>
                <w:numId w:val="7"/>
              </w:numPr>
              <w:spacing w:line="276" w:lineRule="auto"/>
            </w:pPr>
            <w:r>
              <w:rPr>
                <w:b w:val="0"/>
              </w:rPr>
              <w:t>This was amended to Lunch:</w:t>
            </w:r>
          </w:p>
          <w:p w14:paraId="05980BD3" w14:textId="77777777" w:rsidR="00481433" w:rsidRDefault="002A11BF">
            <w:pPr>
              <w:numPr>
                <w:ilvl w:val="2"/>
                <w:numId w:val="11"/>
              </w:numPr>
              <w:spacing w:line="276" w:lineRule="auto"/>
            </w:pPr>
            <w:r>
              <w:rPr>
                <w:b w:val="0"/>
              </w:rPr>
              <w:t>Meat (Low cost &amp; Low CO2 - mainly chicken)</w:t>
            </w:r>
          </w:p>
          <w:p w14:paraId="350A5C25" w14:textId="77777777" w:rsidR="00481433" w:rsidRDefault="002A11BF">
            <w:pPr>
              <w:numPr>
                <w:ilvl w:val="2"/>
                <w:numId w:val="11"/>
              </w:numPr>
              <w:spacing w:line="276" w:lineRule="auto"/>
            </w:pPr>
            <w:r>
              <w:rPr>
                <w:b w:val="0"/>
              </w:rPr>
              <w:t>Fish</w:t>
            </w:r>
          </w:p>
          <w:p w14:paraId="697DBDA6" w14:textId="77777777" w:rsidR="00481433" w:rsidRDefault="002A11BF">
            <w:pPr>
              <w:numPr>
                <w:ilvl w:val="2"/>
                <w:numId w:val="11"/>
              </w:numPr>
              <w:spacing w:line="276" w:lineRule="auto"/>
            </w:pPr>
            <w:r>
              <w:rPr>
                <w:b w:val="0"/>
              </w:rPr>
              <w:t>Vegetarian or Vegan (alternating)</w:t>
            </w:r>
          </w:p>
          <w:p w14:paraId="17E16AB7" w14:textId="77777777" w:rsidR="00481433" w:rsidRDefault="002A11BF">
            <w:pPr>
              <w:numPr>
                <w:ilvl w:val="2"/>
                <w:numId w:val="11"/>
              </w:numPr>
              <w:spacing w:line="276" w:lineRule="auto"/>
            </w:pPr>
            <w:r>
              <w:rPr>
                <w:b w:val="0"/>
              </w:rPr>
              <w:t>Meat vegetarian or vegan (alternating)</w:t>
            </w:r>
          </w:p>
          <w:p w14:paraId="3DC7A70D" w14:textId="77777777" w:rsidR="00481433" w:rsidRDefault="002A11BF">
            <w:pPr>
              <w:numPr>
                <w:ilvl w:val="0"/>
                <w:numId w:val="3"/>
              </w:numPr>
              <w:spacing w:line="276" w:lineRule="auto"/>
            </w:pPr>
            <w:r>
              <w:rPr>
                <w:b w:val="0"/>
              </w:rPr>
              <w:t>Supper:</w:t>
            </w:r>
          </w:p>
          <w:p w14:paraId="2F607CE2" w14:textId="77777777" w:rsidR="00481433" w:rsidRDefault="002A11BF">
            <w:pPr>
              <w:numPr>
                <w:ilvl w:val="2"/>
                <w:numId w:val="11"/>
              </w:numPr>
              <w:spacing w:line="276" w:lineRule="auto"/>
            </w:pPr>
            <w:r>
              <w:rPr>
                <w:b w:val="0"/>
              </w:rPr>
              <w:t>Meat or Fish</w:t>
            </w:r>
          </w:p>
          <w:p w14:paraId="23A3B7CE" w14:textId="77777777" w:rsidR="00481433" w:rsidRDefault="002A11BF">
            <w:pPr>
              <w:numPr>
                <w:ilvl w:val="2"/>
                <w:numId w:val="11"/>
              </w:numPr>
              <w:spacing w:after="240" w:line="276" w:lineRule="auto"/>
            </w:pPr>
            <w:r>
              <w:rPr>
                <w:b w:val="0"/>
              </w:rPr>
              <w:lastRenderedPageBreak/>
              <w:t>Vegetarian or Vegan (alternating)</w:t>
            </w:r>
          </w:p>
          <w:p w14:paraId="5ACF1B2C" w14:textId="77777777" w:rsidR="00481433" w:rsidRDefault="002A11BF">
            <w:pPr>
              <w:spacing w:before="12" w:after="12" w:line="276" w:lineRule="auto"/>
              <w:jc w:val="both"/>
            </w:pPr>
            <w:r>
              <w:rPr>
                <w:b w:val="0"/>
              </w:rPr>
              <w:t xml:space="preserve">This reduction has reduced 3 meat 1 fish and 2 vegetarian dishes to roughly 2 meat, 1 fish 2 </w:t>
            </w:r>
            <w:proofErr w:type="gramStart"/>
            <w:r>
              <w:rPr>
                <w:b w:val="0"/>
              </w:rPr>
              <w:t>vegetarian  and</w:t>
            </w:r>
            <w:proofErr w:type="gramEnd"/>
            <w:r>
              <w:rPr>
                <w:b w:val="0"/>
              </w:rPr>
              <w:t xml:space="preserve"> 1 vegan dish choices daily, thereby reducing meat and animal produce purchased by 10%. Meat recipes still on the menu such as beef and Lamb (high c</w:t>
            </w:r>
            <w:r>
              <w:rPr>
                <w:b w:val="0"/>
              </w:rPr>
              <w:t xml:space="preserve">ost, high CO2) have been swapped to chicken, </w:t>
            </w:r>
            <w:proofErr w:type="gramStart"/>
            <w:r>
              <w:rPr>
                <w:b w:val="0"/>
              </w:rPr>
              <w:t>turkey</w:t>
            </w:r>
            <w:proofErr w:type="gramEnd"/>
            <w:r>
              <w:rPr>
                <w:b w:val="0"/>
              </w:rPr>
              <w:t xml:space="preserve"> and pork.</w:t>
            </w:r>
          </w:p>
          <w:p w14:paraId="56524FCF" w14:textId="77777777" w:rsidR="00481433" w:rsidRDefault="002A11BF">
            <w:pPr>
              <w:spacing w:after="240" w:line="276" w:lineRule="auto"/>
              <w:jc w:val="both"/>
            </w:pPr>
            <w:r>
              <w:rPr>
                <w:b w:val="0"/>
              </w:rPr>
              <w:t>The recipes included and vegetable sides were amended to include more locally grown, in season ingredients to be changed on a 6 monthly basis to make the best use of local produce at a lower fin</w:t>
            </w:r>
            <w:r>
              <w:rPr>
                <w:b w:val="0"/>
              </w:rPr>
              <w:t>ancial and environmental cost.</w:t>
            </w:r>
          </w:p>
          <w:p w14:paraId="2ECC9676" w14:textId="77777777" w:rsidR="00481433" w:rsidRDefault="002A11BF">
            <w:pPr>
              <w:spacing w:after="240" w:line="276" w:lineRule="auto"/>
              <w:jc w:val="both"/>
            </w:pPr>
            <w:r>
              <w:rPr>
                <w:b w:val="0"/>
              </w:rPr>
              <w:t xml:space="preserve">Where possible unnecessary packaging has been removed, while remaining packaging has been exchanged to paper, starch or </w:t>
            </w:r>
            <w:proofErr w:type="gramStart"/>
            <w:r>
              <w:rPr>
                <w:b w:val="0"/>
              </w:rPr>
              <w:t>bio-plastics</w:t>
            </w:r>
            <w:proofErr w:type="gramEnd"/>
            <w:r>
              <w:rPr>
                <w:b w:val="0"/>
              </w:rPr>
              <w:t>. While increasing cost, this will support a reduction in CO2 emissions and environmental imp</w:t>
            </w:r>
            <w:r>
              <w:rPr>
                <w:b w:val="0"/>
              </w:rPr>
              <w:t xml:space="preserve">act. </w:t>
            </w:r>
          </w:p>
          <w:p w14:paraId="79B4F3AC" w14:textId="77777777" w:rsidR="00481433" w:rsidRDefault="002A11BF">
            <w:pPr>
              <w:spacing w:before="12" w:after="12" w:line="276" w:lineRule="auto"/>
              <w:jc w:val="both"/>
            </w:pPr>
            <w:r>
              <w:rPr>
                <w:b w:val="0"/>
              </w:rPr>
              <w:t xml:space="preserve">We also reviewed menu items for International Dysphagia Diet Standardisation Initiative (IDDSI - special texture) meals. New moulded IDDSI meals were bought in to replace the old supplier. Following a taster </w:t>
            </w:r>
            <w:proofErr w:type="gramStart"/>
            <w:r>
              <w:rPr>
                <w:b w:val="0"/>
              </w:rPr>
              <w:t>session</w:t>
            </w:r>
            <w:proofErr w:type="gramEnd"/>
            <w:r>
              <w:rPr>
                <w:b w:val="0"/>
              </w:rPr>
              <w:t xml:space="preserve"> the new variety were found to be m</w:t>
            </w:r>
            <w:r>
              <w:rPr>
                <w:b w:val="0"/>
              </w:rPr>
              <w:t xml:space="preserve">ore nutritious, better tasting and more visually appealing. While slightly more expensive, it was hoped increased nutrition for our most vulnerable patients would support their recovery and therefore reduce their time in the hospital. </w:t>
            </w:r>
          </w:p>
          <w:p w14:paraId="2DF50047" w14:textId="77777777" w:rsidR="00481433" w:rsidRDefault="00481433">
            <w:pPr>
              <w:spacing w:before="12" w:after="12" w:line="276" w:lineRule="auto"/>
            </w:pPr>
          </w:p>
        </w:tc>
      </w:tr>
      <w:tr w:rsidR="00481433" w14:paraId="685BEBBE" w14:textId="77777777" w:rsidTr="00481433">
        <w:tc>
          <w:tcPr>
            <w:cnfStyle w:val="001000000000" w:firstRow="0" w:lastRow="0" w:firstColumn="1" w:lastColumn="0" w:oddVBand="0" w:evenVBand="0" w:oddHBand="0" w:evenHBand="0" w:firstRowFirstColumn="0" w:firstRowLastColumn="0" w:lastRowFirstColumn="0" w:lastRowLastColumn="0"/>
            <w:tcW w:w="9016" w:type="dxa"/>
          </w:tcPr>
          <w:p w14:paraId="616B31A2" w14:textId="77777777" w:rsidR="00481433" w:rsidRDefault="002A11BF">
            <w:pPr>
              <w:spacing w:before="12" w:after="12" w:line="276" w:lineRule="auto"/>
              <w:rPr>
                <w:color w:val="70AD47"/>
              </w:rPr>
            </w:pPr>
            <w:r>
              <w:rPr>
                <w:b w:val="0"/>
                <w:color w:val="70AD47"/>
              </w:rPr>
              <w:lastRenderedPageBreak/>
              <w:t>Measurement:</w:t>
            </w:r>
          </w:p>
        </w:tc>
      </w:tr>
      <w:tr w:rsidR="00481433" w14:paraId="16C68A85" w14:textId="77777777" w:rsidTr="0048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96FB456" w14:textId="77777777" w:rsidR="00481433" w:rsidRDefault="002A11BF">
            <w:pPr>
              <w:spacing w:before="12" w:after="12" w:line="276" w:lineRule="auto"/>
              <w:rPr>
                <w:i/>
              </w:rPr>
            </w:pPr>
            <w:r>
              <w:rPr>
                <w:b w:val="0"/>
                <w:i/>
              </w:rPr>
              <w:t>Pati</w:t>
            </w:r>
            <w:r>
              <w:rPr>
                <w:b w:val="0"/>
                <w:i/>
              </w:rPr>
              <w:t>ent outcomes:</w:t>
            </w:r>
          </w:p>
          <w:p w14:paraId="3D6618B1" w14:textId="77777777" w:rsidR="00481433" w:rsidRDefault="002A11BF">
            <w:pPr>
              <w:spacing w:before="12" w:after="12" w:line="276" w:lineRule="auto"/>
              <w:jc w:val="both"/>
            </w:pPr>
            <w:r>
              <w:rPr>
                <w:b w:val="0"/>
              </w:rPr>
              <w:t xml:space="preserve">Our survey with ward staff highlighted that food waste has implications on patient experience, and we have detailed some of the potential positive impacts on patients </w:t>
            </w:r>
            <w:proofErr w:type="gramStart"/>
            <w:r>
              <w:rPr>
                <w:b w:val="0"/>
              </w:rPr>
              <w:t>as a result of</w:t>
            </w:r>
            <w:proofErr w:type="gramEnd"/>
            <w:r>
              <w:rPr>
                <w:b w:val="0"/>
              </w:rPr>
              <w:t xml:space="preserve"> our changes in the results section. </w:t>
            </w:r>
          </w:p>
          <w:p w14:paraId="10CE02CA" w14:textId="77777777" w:rsidR="00481433" w:rsidRDefault="00481433">
            <w:pPr>
              <w:spacing w:before="12" w:after="12" w:line="276" w:lineRule="auto"/>
              <w:jc w:val="both"/>
            </w:pPr>
          </w:p>
          <w:p w14:paraId="4A4DB39C" w14:textId="77777777" w:rsidR="00481433" w:rsidRDefault="002A11BF">
            <w:pPr>
              <w:spacing w:before="12" w:after="12" w:line="276" w:lineRule="auto"/>
              <w:jc w:val="both"/>
            </w:pPr>
            <w:proofErr w:type="gramStart"/>
            <w:r>
              <w:rPr>
                <w:b w:val="0"/>
              </w:rPr>
              <w:t>Additionally</w:t>
            </w:r>
            <w:proofErr w:type="gramEnd"/>
            <w:r>
              <w:rPr>
                <w:b w:val="0"/>
              </w:rPr>
              <w:t xml:space="preserve"> we have l</w:t>
            </w:r>
            <w:r>
              <w:rPr>
                <w:b w:val="0"/>
              </w:rPr>
              <w:t>ooked at the length of patient stay as an indirect measure of patient nutrition, to ascertain whether menu changes have had an impact on patient recovery. We have also looked at patient feedback following the change to assess positive and negative impacts.</w:t>
            </w:r>
            <w:r>
              <w:rPr>
                <w:b w:val="0"/>
              </w:rPr>
              <w:t xml:space="preserve"> </w:t>
            </w:r>
          </w:p>
          <w:p w14:paraId="21F0324D" w14:textId="77777777" w:rsidR="00481433" w:rsidRDefault="00481433">
            <w:pPr>
              <w:spacing w:before="12" w:after="12" w:line="276" w:lineRule="auto"/>
            </w:pPr>
          </w:p>
        </w:tc>
      </w:tr>
      <w:tr w:rsidR="00481433" w14:paraId="19D7C147" w14:textId="77777777" w:rsidTr="00481433">
        <w:tc>
          <w:tcPr>
            <w:cnfStyle w:val="001000000000" w:firstRow="0" w:lastRow="0" w:firstColumn="1" w:lastColumn="0" w:oddVBand="0" w:evenVBand="0" w:oddHBand="0" w:evenHBand="0" w:firstRowFirstColumn="0" w:firstRowLastColumn="0" w:lastRowFirstColumn="0" w:lastRowLastColumn="0"/>
            <w:tcW w:w="9016" w:type="dxa"/>
          </w:tcPr>
          <w:p w14:paraId="59BCBBEC" w14:textId="77777777" w:rsidR="00481433" w:rsidRDefault="002A11BF">
            <w:pPr>
              <w:spacing w:before="12" w:after="12" w:line="276" w:lineRule="auto"/>
              <w:rPr>
                <w:i/>
              </w:rPr>
            </w:pPr>
            <w:r>
              <w:rPr>
                <w:b w:val="0"/>
                <w:i/>
              </w:rPr>
              <w:t xml:space="preserve">Environmental sustainability: </w:t>
            </w:r>
          </w:p>
          <w:p w14:paraId="388241FF" w14:textId="77777777" w:rsidR="00481433" w:rsidRDefault="002A11BF">
            <w:pPr>
              <w:spacing w:before="12" w:after="12" w:line="276" w:lineRule="auto"/>
              <w:jc w:val="both"/>
            </w:pPr>
            <w:r>
              <w:rPr>
                <w:b w:val="0"/>
              </w:rPr>
              <w:t>The CO2e of changes and reductions to food procurement/ordering/delivery to hospital, we calculated kgCO2e/kg or kgCO2e/item based on carbon emission factors from Small World Consulting.</w:t>
            </w:r>
          </w:p>
          <w:p w14:paraId="782AB7BD" w14:textId="77777777" w:rsidR="00481433" w:rsidRDefault="002A11BF">
            <w:pPr>
              <w:spacing w:before="240" w:after="240" w:line="276" w:lineRule="auto"/>
              <w:jc w:val="both"/>
            </w:pPr>
            <w:r>
              <w:rPr>
                <w:b w:val="0"/>
              </w:rPr>
              <w:t>Food waste disposal - 8.912 kgCO2e/tonne (taken from BEIS 2023 -</w:t>
            </w:r>
            <w:hyperlink r:id="rId11">
              <w:r>
                <w:rPr>
                  <w:b w:val="0"/>
                  <w:color w:val="1155CC"/>
                  <w:u w:val="single"/>
                </w:rPr>
                <w:t xml:space="preserve"> </w:t>
              </w:r>
            </w:hyperlink>
            <w:hyperlink r:id="rId12">
              <w:r>
                <w:rPr>
                  <w:b w:val="0"/>
                </w:rPr>
                <w:t>Greenhouse gas reporting: conversion factors 2023 - GOV.UK (www.gov.uk)</w:t>
              </w:r>
            </w:hyperlink>
            <w:r>
              <w:rPr>
                <w:b w:val="0"/>
              </w:rPr>
              <w:t>.</w:t>
            </w:r>
          </w:p>
        </w:tc>
      </w:tr>
      <w:tr w:rsidR="00481433" w14:paraId="3A7D0A6C" w14:textId="77777777" w:rsidTr="0048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51E7EC3" w14:textId="77777777" w:rsidR="00481433" w:rsidRDefault="002A11BF">
            <w:pPr>
              <w:spacing w:before="12" w:after="12" w:line="276" w:lineRule="auto"/>
            </w:pPr>
            <w:r>
              <w:rPr>
                <w:b w:val="0"/>
                <w:i/>
              </w:rPr>
              <w:t>Ec</w:t>
            </w:r>
            <w:r>
              <w:rPr>
                <w:b w:val="0"/>
                <w:i/>
              </w:rPr>
              <w:t>onomic sustainability</w:t>
            </w:r>
            <w:r>
              <w:rPr>
                <w:b w:val="0"/>
              </w:rPr>
              <w:t>:</w:t>
            </w:r>
          </w:p>
          <w:p w14:paraId="7DF1BAA1" w14:textId="77777777" w:rsidR="00481433" w:rsidRDefault="002A11BF">
            <w:pPr>
              <w:spacing w:before="12" w:after="12" w:line="276" w:lineRule="auto"/>
            </w:pPr>
            <w:r>
              <w:rPr>
                <w:b w:val="0"/>
              </w:rPr>
              <w:t xml:space="preserve">To start the </w:t>
            </w:r>
            <w:proofErr w:type="gramStart"/>
            <w:r>
              <w:rPr>
                <w:b w:val="0"/>
              </w:rPr>
              <w:t>project</w:t>
            </w:r>
            <w:proofErr w:type="gramEnd"/>
            <w:r>
              <w:rPr>
                <w:b w:val="0"/>
              </w:rPr>
              <w:t xml:space="preserve"> we purchased: </w:t>
            </w:r>
          </w:p>
          <w:p w14:paraId="3D91B0BE" w14:textId="77777777" w:rsidR="00481433" w:rsidRDefault="002A11BF">
            <w:pPr>
              <w:numPr>
                <w:ilvl w:val="0"/>
                <w:numId w:val="2"/>
              </w:numPr>
              <w:spacing w:before="12" w:line="276" w:lineRule="auto"/>
            </w:pPr>
            <w:r>
              <w:rPr>
                <w:b w:val="0"/>
              </w:rPr>
              <w:t>3 sets of 15Kg scales @£</w:t>
            </w:r>
            <w:proofErr w:type="gramStart"/>
            <w:r>
              <w:rPr>
                <w:b w:val="0"/>
              </w:rPr>
              <w:t>149</w:t>
            </w:r>
            <w:proofErr w:type="gramEnd"/>
          </w:p>
          <w:p w14:paraId="1936456A" w14:textId="77777777" w:rsidR="00481433" w:rsidRDefault="002A11BF">
            <w:pPr>
              <w:numPr>
                <w:ilvl w:val="0"/>
                <w:numId w:val="2"/>
              </w:numPr>
              <w:spacing w:line="276" w:lineRule="auto"/>
            </w:pPr>
            <w:r>
              <w:rPr>
                <w:b w:val="0"/>
              </w:rPr>
              <w:t>6 food waste caddie bins @ £8</w:t>
            </w:r>
          </w:p>
          <w:p w14:paraId="5211A58F" w14:textId="77777777" w:rsidR="00481433" w:rsidRDefault="002A11BF">
            <w:pPr>
              <w:numPr>
                <w:ilvl w:val="0"/>
                <w:numId w:val="2"/>
              </w:numPr>
              <w:spacing w:after="12" w:line="276" w:lineRule="auto"/>
            </w:pPr>
            <w:r>
              <w:rPr>
                <w:b w:val="0"/>
              </w:rPr>
              <w:t xml:space="preserve">Total investment </w:t>
            </w:r>
            <w:proofErr w:type="gramStart"/>
            <w:r>
              <w:rPr>
                <w:b w:val="0"/>
              </w:rPr>
              <w:t>spend</w:t>
            </w:r>
            <w:proofErr w:type="gramEnd"/>
            <w:r>
              <w:rPr>
                <w:b w:val="0"/>
              </w:rPr>
              <w:t>: £495</w:t>
            </w:r>
          </w:p>
          <w:p w14:paraId="0A0945AE" w14:textId="77777777" w:rsidR="00481433" w:rsidRDefault="00481433">
            <w:pPr>
              <w:spacing w:before="12" w:after="12" w:line="276" w:lineRule="auto"/>
            </w:pPr>
          </w:p>
          <w:p w14:paraId="20C2D8D0" w14:textId="77777777" w:rsidR="00481433" w:rsidRDefault="002A11BF">
            <w:pPr>
              <w:spacing w:before="12" w:after="12" w:line="276" w:lineRule="auto"/>
              <w:rPr>
                <w:highlight w:val="yellow"/>
              </w:rPr>
            </w:pPr>
            <w:r>
              <w:rPr>
                <w:b w:val="0"/>
              </w:rPr>
              <w:t xml:space="preserve">To calculate </w:t>
            </w:r>
            <w:proofErr w:type="gramStart"/>
            <w:r>
              <w:rPr>
                <w:b w:val="0"/>
              </w:rPr>
              <w:t>savings</w:t>
            </w:r>
            <w:proofErr w:type="gramEnd"/>
            <w:r>
              <w:rPr>
                <w:b w:val="0"/>
              </w:rPr>
              <w:t xml:space="preserve"> we used the cost of purchased foods and the cost of food waste disposal. Costs of foods </w:t>
            </w:r>
            <w:r>
              <w:rPr>
                <w:b w:val="0"/>
              </w:rPr>
              <w:t>were calculated from 2 locations - order form data, with current supplier pricing applied as well as invoice data recorded onto our inhouse (</w:t>
            </w:r>
            <w:proofErr w:type="spellStart"/>
            <w:r>
              <w:rPr>
                <w:b w:val="0"/>
              </w:rPr>
              <w:t>Menumark</w:t>
            </w:r>
            <w:proofErr w:type="spellEnd"/>
            <w:r>
              <w:rPr>
                <w:b w:val="0"/>
              </w:rPr>
              <w:t>) system.</w:t>
            </w:r>
          </w:p>
          <w:p w14:paraId="6E046AAB" w14:textId="77777777" w:rsidR="00481433" w:rsidRDefault="00481433">
            <w:pPr>
              <w:spacing w:before="12" w:after="12" w:line="276" w:lineRule="auto"/>
            </w:pPr>
          </w:p>
        </w:tc>
      </w:tr>
      <w:tr w:rsidR="00481433" w14:paraId="1678CAF9" w14:textId="77777777" w:rsidTr="00481433">
        <w:trPr>
          <w:trHeight w:val="710"/>
        </w:trPr>
        <w:tc>
          <w:tcPr>
            <w:cnfStyle w:val="001000000000" w:firstRow="0" w:lastRow="0" w:firstColumn="1" w:lastColumn="0" w:oddVBand="0" w:evenVBand="0" w:oddHBand="0" w:evenHBand="0" w:firstRowFirstColumn="0" w:firstRowLastColumn="0" w:lastRowFirstColumn="0" w:lastRowLastColumn="0"/>
            <w:tcW w:w="9016" w:type="dxa"/>
          </w:tcPr>
          <w:p w14:paraId="6A05A514" w14:textId="77777777" w:rsidR="00481433" w:rsidRDefault="002A11BF">
            <w:pPr>
              <w:spacing w:before="12" w:after="12" w:line="276" w:lineRule="auto"/>
            </w:pPr>
            <w:r>
              <w:rPr>
                <w:b w:val="0"/>
                <w:i/>
              </w:rPr>
              <w:t>Social sustainability</w:t>
            </w:r>
            <w:r>
              <w:rPr>
                <w:b w:val="0"/>
              </w:rPr>
              <w:t>:</w:t>
            </w:r>
          </w:p>
          <w:p w14:paraId="759AD3EB" w14:textId="77777777" w:rsidR="00481433" w:rsidRDefault="002A11BF">
            <w:r>
              <w:rPr>
                <w:b w:val="0"/>
              </w:rPr>
              <w:t>The s</w:t>
            </w:r>
            <w:r>
              <w:rPr>
                <w:b w:val="0"/>
              </w:rPr>
              <w:t>taff questionnaire (used to inform change ideas) supported us to gain qualitative information on social impacts on patients and staff from food waste.</w:t>
            </w:r>
          </w:p>
          <w:p w14:paraId="4FC0CE8A" w14:textId="77777777" w:rsidR="00481433" w:rsidRDefault="00481433"/>
          <w:p w14:paraId="32C05AD3" w14:textId="77777777" w:rsidR="00481433" w:rsidRDefault="002A11BF">
            <w:pPr>
              <w:rPr>
                <w:color w:val="0000FF"/>
              </w:rPr>
            </w:pPr>
            <w:r>
              <w:rPr>
                <w:b w:val="0"/>
              </w:rPr>
              <w:lastRenderedPageBreak/>
              <w:t>We spoke to patients informally on the wards.</w:t>
            </w:r>
          </w:p>
          <w:p w14:paraId="18693090" w14:textId="77777777" w:rsidR="00481433" w:rsidRDefault="00481433">
            <w:pPr>
              <w:spacing w:before="12" w:after="12" w:line="276" w:lineRule="auto"/>
            </w:pPr>
          </w:p>
        </w:tc>
      </w:tr>
      <w:tr w:rsidR="00481433" w14:paraId="726CE07B" w14:textId="77777777" w:rsidTr="0048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30F70F3" w14:textId="77777777" w:rsidR="00481433" w:rsidRDefault="002A11BF">
            <w:pPr>
              <w:spacing w:before="12" w:after="12" w:line="276" w:lineRule="auto"/>
              <w:rPr>
                <w:color w:val="70AD47"/>
              </w:rPr>
            </w:pPr>
            <w:r>
              <w:rPr>
                <w:b w:val="0"/>
                <w:color w:val="70AD47"/>
              </w:rPr>
              <w:lastRenderedPageBreak/>
              <w:t>Results:</w:t>
            </w:r>
          </w:p>
        </w:tc>
      </w:tr>
      <w:tr w:rsidR="00481433" w14:paraId="24819F9E" w14:textId="77777777" w:rsidTr="00481433">
        <w:trPr>
          <w:trHeight w:val="529"/>
        </w:trPr>
        <w:tc>
          <w:tcPr>
            <w:cnfStyle w:val="001000000000" w:firstRow="0" w:lastRow="0" w:firstColumn="1" w:lastColumn="0" w:oddVBand="0" w:evenVBand="0" w:oddHBand="0" w:evenHBand="0" w:firstRowFirstColumn="0" w:firstRowLastColumn="0" w:lastRowFirstColumn="0" w:lastRowLastColumn="0"/>
            <w:tcW w:w="9016" w:type="dxa"/>
          </w:tcPr>
          <w:p w14:paraId="55ECD674" w14:textId="77777777" w:rsidR="00481433" w:rsidRDefault="002A11BF">
            <w:pPr>
              <w:spacing w:before="12" w:after="12" w:line="276" w:lineRule="auto"/>
            </w:pPr>
            <w:r>
              <w:rPr>
                <w:b w:val="0"/>
                <w:i/>
              </w:rPr>
              <w:t>Patient outcomes</w:t>
            </w:r>
            <w:r>
              <w:rPr>
                <w:b w:val="0"/>
              </w:rPr>
              <w:t>:</w:t>
            </w:r>
          </w:p>
          <w:p w14:paraId="79EBFF12" w14:textId="77777777" w:rsidR="00481433" w:rsidRDefault="002A11BF">
            <w:pPr>
              <w:jc w:val="both"/>
            </w:pPr>
            <w:r>
              <w:rPr>
                <w:b w:val="0"/>
              </w:rPr>
              <w:t xml:space="preserve">During ward visits patients </w:t>
            </w:r>
            <w:r>
              <w:rPr>
                <w:b w:val="0"/>
              </w:rPr>
              <w:t xml:space="preserve">and relatives were spoken to regarding food quality and portion sizes. Prior to our changes, patients (mainly elderly) commented on portion sizes being large and putting them off their meal. </w:t>
            </w:r>
          </w:p>
          <w:p w14:paraId="6DA55B0F" w14:textId="77777777" w:rsidR="00481433" w:rsidRDefault="00481433">
            <w:pPr>
              <w:jc w:val="both"/>
            </w:pPr>
          </w:p>
          <w:p w14:paraId="7BA342A9" w14:textId="77777777" w:rsidR="00481433" w:rsidRDefault="002A11BF">
            <w:pPr>
              <w:jc w:val="both"/>
            </w:pPr>
            <w:r>
              <w:rPr>
                <w:b w:val="0"/>
              </w:rPr>
              <w:t xml:space="preserve">The staff survey stated that one of the main reasons for food waste was loss of appetite whilst in hospital. It is important to encourage patients to eat as one third (32%) of people in the UK aged 65 years or over are at risk of malnutrition on admission </w:t>
            </w:r>
            <w:r>
              <w:rPr>
                <w:b w:val="0"/>
              </w:rPr>
              <w:t>to hospital</w:t>
            </w:r>
            <w:hyperlink r:id="rId13">
              <w:r>
                <w:rPr>
                  <w:b w:val="0"/>
                  <w:color w:val="1155CC"/>
                  <w:u w:val="single"/>
                </w:rPr>
                <w:t xml:space="preserve"> Malnutrition in England factsheet | Malnutrition Task Force</w:t>
              </w:r>
            </w:hyperlink>
            <w:r>
              <w:rPr>
                <w:b w:val="0"/>
              </w:rPr>
              <w:t xml:space="preserve">. </w:t>
            </w:r>
          </w:p>
          <w:p w14:paraId="4141431B" w14:textId="77777777" w:rsidR="00481433" w:rsidRDefault="00481433">
            <w:pPr>
              <w:jc w:val="both"/>
            </w:pPr>
          </w:p>
          <w:p w14:paraId="7FB84A6E" w14:textId="77777777" w:rsidR="00481433" w:rsidRDefault="002A11BF">
            <w:pPr>
              <w:jc w:val="both"/>
            </w:pPr>
            <w:r>
              <w:rPr>
                <w:b w:val="0"/>
              </w:rPr>
              <w:t>We were sure to include IDDSI meals as part of this proje</w:t>
            </w:r>
            <w:r>
              <w:rPr>
                <w:b w:val="0"/>
              </w:rPr>
              <w:t>ct so patients requiring specialist textured diets were not excluded. We also found additional benefits from switching to individually packaged items like cereal and juice may support access for some patients.</w:t>
            </w:r>
          </w:p>
          <w:p w14:paraId="5C0C662E" w14:textId="77777777" w:rsidR="00481433" w:rsidRDefault="00481433">
            <w:pPr>
              <w:jc w:val="both"/>
            </w:pPr>
          </w:p>
          <w:p w14:paraId="62B8D53D" w14:textId="77777777" w:rsidR="00481433" w:rsidRDefault="002A11BF">
            <w:pPr>
              <w:jc w:val="both"/>
            </w:pPr>
            <w:r>
              <w:rPr>
                <w:b w:val="0"/>
              </w:rPr>
              <w:t>Our focus to make sure small portions are sma</w:t>
            </w:r>
            <w:r>
              <w:rPr>
                <w:b w:val="0"/>
              </w:rPr>
              <w:t>ll and look appetising, and that foods are accessible appears to have been successful in supporting patient appetites. From the combination of reduced wastage and increase in production of hot food (figures to follow) it was ascertained that patients are c</w:t>
            </w:r>
            <w:r>
              <w:rPr>
                <w:b w:val="0"/>
              </w:rPr>
              <w:t>onsuming more of the hot (more nutritious) food (main courses and desserts mainly). This increase in patient nutrition is believed to have contributed to a reduction in the average length of patient stay through an enhanced recovery rate (Table 3). While t</w:t>
            </w:r>
            <w:r>
              <w:rPr>
                <w:b w:val="0"/>
              </w:rPr>
              <w:t>his is unlikely to be the only contributing factor to the overall reduction, based on the preliminary data, it may well have been a significant factor and the overall length of stay is now displaying the beginnings of a statistical shift (13 out of 14 week</w:t>
            </w:r>
            <w:r>
              <w:rPr>
                <w:b w:val="0"/>
              </w:rPr>
              <w:t>s have been below average, with the one week above being a week of 4 days of Dr Strike action which would have significantly impacted patient discharge times)).</w:t>
            </w:r>
          </w:p>
          <w:p w14:paraId="67D97FE4" w14:textId="77777777" w:rsidR="00481433" w:rsidRDefault="002A11BF">
            <w:pPr>
              <w:jc w:val="center"/>
            </w:pPr>
            <w:r>
              <w:rPr>
                <w:noProof/>
              </w:rPr>
              <w:drawing>
                <wp:inline distT="114300" distB="114300" distL="114300" distR="114300" wp14:anchorId="12844B8B" wp14:editId="7852CD6A">
                  <wp:extent cx="4225925" cy="2540740"/>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225925" cy="2540740"/>
                          </a:xfrm>
                          <a:prstGeom prst="rect">
                            <a:avLst/>
                          </a:prstGeom>
                          <a:ln/>
                        </pic:spPr>
                      </pic:pic>
                    </a:graphicData>
                  </a:graphic>
                </wp:inline>
              </w:drawing>
            </w:r>
          </w:p>
          <w:p w14:paraId="1E0C3BE6" w14:textId="77777777" w:rsidR="00481433" w:rsidRDefault="002A11BF">
            <w:r>
              <w:rPr>
                <w:b w:val="0"/>
              </w:rPr>
              <w:t xml:space="preserve">Table 3. Average length of patient </w:t>
            </w:r>
            <w:proofErr w:type="gramStart"/>
            <w:r>
              <w:rPr>
                <w:b w:val="0"/>
              </w:rPr>
              <w:t>stay</w:t>
            </w:r>
            <w:proofErr w:type="gramEnd"/>
            <w:r>
              <w:rPr>
                <w:b w:val="0"/>
              </w:rPr>
              <w:t xml:space="preserve"> taken from Trust held BI data.</w:t>
            </w:r>
          </w:p>
          <w:p w14:paraId="5662B9E0" w14:textId="77777777" w:rsidR="00481433" w:rsidRDefault="00481433">
            <w:pPr>
              <w:spacing w:before="12" w:after="12" w:line="276" w:lineRule="auto"/>
            </w:pPr>
          </w:p>
        </w:tc>
      </w:tr>
      <w:tr w:rsidR="00481433" w14:paraId="20D9FA64" w14:textId="77777777" w:rsidTr="0048143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16" w:type="dxa"/>
          </w:tcPr>
          <w:p w14:paraId="1BD530B0" w14:textId="77777777" w:rsidR="00481433" w:rsidRDefault="002A11BF">
            <w:pPr>
              <w:spacing w:before="12" w:after="12" w:line="276" w:lineRule="auto"/>
            </w:pPr>
            <w:r>
              <w:rPr>
                <w:b w:val="0"/>
                <w:i/>
              </w:rPr>
              <w:t>Environmental and Ec</w:t>
            </w:r>
            <w:r>
              <w:rPr>
                <w:b w:val="0"/>
                <w:i/>
              </w:rPr>
              <w:t>onomic sustainability</w:t>
            </w:r>
            <w:r>
              <w:rPr>
                <w:b w:val="0"/>
              </w:rPr>
              <w:t xml:space="preserve">: </w:t>
            </w:r>
          </w:p>
          <w:p w14:paraId="5CB9A3EE" w14:textId="77777777" w:rsidR="00481433" w:rsidRDefault="00481433">
            <w:pPr>
              <w:spacing w:before="12" w:after="12" w:line="276" w:lineRule="auto"/>
            </w:pPr>
          </w:p>
          <w:p w14:paraId="58D2D30D" w14:textId="77777777" w:rsidR="00481433" w:rsidRDefault="002A11BF">
            <w:pPr>
              <w:spacing w:before="12" w:after="12" w:line="276" w:lineRule="auto"/>
              <w:rPr>
                <w:u w:val="single"/>
              </w:rPr>
            </w:pPr>
            <w:r>
              <w:rPr>
                <w:b w:val="0"/>
                <w:u w:val="single"/>
              </w:rPr>
              <w:t xml:space="preserve">Purchasing and menu changes </w:t>
            </w:r>
          </w:p>
          <w:p w14:paraId="2AF781A6" w14:textId="77777777" w:rsidR="00481433" w:rsidRDefault="002A11BF">
            <w:pPr>
              <w:spacing w:before="12" w:after="12" w:line="276" w:lineRule="auto"/>
              <w:rPr>
                <w:u w:val="single"/>
              </w:rPr>
            </w:pPr>
            <w:r>
              <w:rPr>
                <w:b w:val="0"/>
              </w:rPr>
              <w:t xml:space="preserve">The reduction in ingredient cost and menu courses has led to an overall decrease in purchasing. Some of this can be seen in run chart 1 (Appendix 1). </w:t>
            </w:r>
          </w:p>
          <w:p w14:paraId="743594AB" w14:textId="77777777" w:rsidR="00481433" w:rsidRDefault="00481433">
            <w:pPr>
              <w:spacing w:before="12" w:after="12" w:line="276" w:lineRule="auto"/>
            </w:pPr>
          </w:p>
          <w:p w14:paraId="46955C62" w14:textId="77777777" w:rsidR="00481433" w:rsidRDefault="002A11BF">
            <w:pPr>
              <w:spacing w:before="12" w:after="12" w:line="276" w:lineRule="auto"/>
            </w:pPr>
            <w:r>
              <w:rPr>
                <w:b w:val="0"/>
              </w:rPr>
              <w:t>Our reduction in ordering and menu changes have resulted in significant financial and carbon savings. Fo</w:t>
            </w:r>
            <w:r>
              <w:rPr>
                <w:b w:val="0"/>
              </w:rPr>
              <w:t xml:space="preserve">r a full breakdown of this data, please see Appendix 2. </w:t>
            </w:r>
          </w:p>
          <w:p w14:paraId="6B05E39B" w14:textId="77777777" w:rsidR="00481433" w:rsidRDefault="002A11BF">
            <w:pPr>
              <w:spacing w:before="12" w:after="12" w:line="276" w:lineRule="auto"/>
            </w:pPr>
            <w:r>
              <w:rPr>
                <w:b w:val="0"/>
              </w:rPr>
              <w:t xml:space="preserve">Summary: </w:t>
            </w:r>
          </w:p>
          <w:p w14:paraId="5BF9A080" w14:textId="77777777" w:rsidR="00481433" w:rsidRDefault="002A11BF">
            <w:pPr>
              <w:spacing w:before="12" w:after="12" w:line="276" w:lineRule="auto"/>
              <w:rPr>
                <w:highlight w:val="yellow"/>
              </w:rPr>
            </w:pPr>
            <w:r>
              <w:rPr>
                <w:noProof/>
              </w:rPr>
              <w:lastRenderedPageBreak/>
              <w:drawing>
                <wp:inline distT="114300" distB="114300" distL="114300" distR="114300" wp14:anchorId="1B9F4502" wp14:editId="48272DF9">
                  <wp:extent cx="3981161" cy="1409479"/>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981161" cy="1409479"/>
                          </a:xfrm>
                          <a:prstGeom prst="rect">
                            <a:avLst/>
                          </a:prstGeom>
                          <a:ln/>
                        </pic:spPr>
                      </pic:pic>
                    </a:graphicData>
                  </a:graphic>
                </wp:inline>
              </w:drawing>
            </w:r>
          </w:p>
          <w:p w14:paraId="128F3D9F" w14:textId="77777777" w:rsidR="00481433" w:rsidRDefault="00481433">
            <w:pPr>
              <w:spacing w:before="12" w:after="12" w:line="276" w:lineRule="auto"/>
            </w:pPr>
          </w:p>
          <w:p w14:paraId="1C3BBE8D" w14:textId="77777777" w:rsidR="00481433" w:rsidRDefault="002A11BF">
            <w:pPr>
              <w:spacing w:before="12" w:after="12" w:line="276" w:lineRule="auto"/>
              <w:rPr>
                <w:u w:val="single"/>
              </w:rPr>
            </w:pPr>
            <w:r>
              <w:rPr>
                <w:b w:val="0"/>
                <w:u w:val="single"/>
              </w:rPr>
              <w:t>Plate waste and untouched meals</w:t>
            </w:r>
          </w:p>
          <w:p w14:paraId="3B09ED22" w14:textId="77777777" w:rsidR="00481433" w:rsidRDefault="002A11BF">
            <w:pPr>
              <w:spacing w:before="12" w:after="12" w:line="276" w:lineRule="auto"/>
              <w:jc w:val="both"/>
            </w:pPr>
            <w:r>
              <w:rPr>
                <w:b w:val="0"/>
              </w:rPr>
              <w:t xml:space="preserve">From the Catering Admin Lead’s audit, full items given to patients and plate wastage has reduced by 24% (data in Appendix 3). The financial and carbon savings of this will be included in the above calculations for reduced ordering and menu changes.  </w:t>
            </w:r>
          </w:p>
          <w:p w14:paraId="06DAF6E4" w14:textId="77777777" w:rsidR="00481433" w:rsidRDefault="002A11BF">
            <w:pPr>
              <w:spacing w:before="240" w:after="240" w:line="276" w:lineRule="auto"/>
              <w:jc w:val="both"/>
              <w:rPr>
                <w:u w:val="single"/>
              </w:rPr>
            </w:pPr>
            <w:r>
              <w:rPr>
                <w:b w:val="0"/>
                <w:u w:val="single"/>
              </w:rPr>
              <w:t>Finan</w:t>
            </w:r>
            <w:r>
              <w:rPr>
                <w:b w:val="0"/>
                <w:u w:val="single"/>
              </w:rPr>
              <w:t>cial impact:</w:t>
            </w:r>
          </w:p>
          <w:p w14:paraId="193E2B86" w14:textId="77777777" w:rsidR="00481433" w:rsidRDefault="002A11BF">
            <w:pPr>
              <w:spacing w:before="240" w:after="240" w:line="276" w:lineRule="auto"/>
              <w:jc w:val="both"/>
            </w:pPr>
            <w:r>
              <w:rPr>
                <w:b w:val="0"/>
              </w:rPr>
              <w:t>Based on our order sheet data, the total annual saving is £256,277.95 trust wide. However, this does not account for our full increase to veg and meal alternative purchasing or other purchasing factors. Therefore, we used invoice data to ident</w:t>
            </w:r>
            <w:r>
              <w:rPr>
                <w:b w:val="0"/>
              </w:rPr>
              <w:t xml:space="preserve">ify annual savings of £112,791 at our BNHH site. Of this, approximately £14,581.56 is from full items uneaten and plate waste and £98,209.44 from menu changes. </w:t>
            </w:r>
          </w:p>
          <w:p w14:paraId="01186AFB" w14:textId="77777777" w:rsidR="00481433" w:rsidRDefault="002A11BF">
            <w:pPr>
              <w:spacing w:before="240" w:after="240" w:line="276" w:lineRule="auto"/>
              <w:jc w:val="both"/>
            </w:pPr>
            <w:r>
              <w:rPr>
                <w:b w:val="0"/>
              </w:rPr>
              <w:t xml:space="preserve">Using the invoice data and average patient numbers at </w:t>
            </w:r>
            <w:proofErr w:type="gramStart"/>
            <w:r>
              <w:rPr>
                <w:b w:val="0"/>
              </w:rPr>
              <w:t>RHCH,  we</w:t>
            </w:r>
            <w:proofErr w:type="gramEnd"/>
            <w:r>
              <w:rPr>
                <w:b w:val="0"/>
              </w:rPr>
              <w:t xml:space="preserve"> have estimated potential saving</w:t>
            </w:r>
            <w:r>
              <w:rPr>
                <w:b w:val="0"/>
              </w:rPr>
              <w:t>s at our RHCH site.</w:t>
            </w:r>
          </w:p>
          <w:p w14:paraId="20CCD49C" w14:textId="77777777" w:rsidR="00481433" w:rsidRDefault="002A11BF">
            <w:pPr>
              <w:spacing w:before="240" w:after="240" w:line="276" w:lineRule="auto"/>
              <w:jc w:val="both"/>
            </w:pPr>
            <w:r>
              <w:rPr>
                <w:b w:val="0"/>
              </w:rPr>
              <w:t xml:space="preserve">Therefore, we anticipate total savings of approximately </w:t>
            </w:r>
            <w:r>
              <w:t>£157,135 per year</w:t>
            </w:r>
            <w:r>
              <w:rPr>
                <w:b w:val="0"/>
              </w:rPr>
              <w:t xml:space="preserve"> across both sites / Trust wide.</w:t>
            </w:r>
          </w:p>
          <w:p w14:paraId="6D052BB4" w14:textId="77777777" w:rsidR="00481433" w:rsidRDefault="002A11BF">
            <w:pPr>
              <w:spacing w:before="12" w:after="12" w:line="276" w:lineRule="auto"/>
              <w:rPr>
                <w:u w:val="single"/>
              </w:rPr>
            </w:pPr>
            <w:r>
              <w:rPr>
                <w:b w:val="0"/>
                <w:u w:val="single"/>
              </w:rPr>
              <w:t>Environmental (CO2e) impact:</w:t>
            </w:r>
          </w:p>
          <w:p w14:paraId="7A6A8539" w14:textId="77777777" w:rsidR="00481433" w:rsidRDefault="002A11BF">
            <w:pPr>
              <w:spacing w:before="12" w:after="12" w:line="276" w:lineRule="auto"/>
              <w:jc w:val="both"/>
            </w:pPr>
            <w:r>
              <w:rPr>
                <w:b w:val="0"/>
              </w:rPr>
              <w:t xml:space="preserve">With the menu changes accounted for, the purchasing data studied before and after the change shows a </w:t>
            </w:r>
            <w:r>
              <w:rPr>
                <w:b w:val="0"/>
              </w:rPr>
              <w:t>reduction in approximately 231,800 kgCO2e Trust-wide annually. However, this also does not account for our full increase to veg and meal alternative purchasing or other purchasing factors. We have therefore made a 38% reduction (in line with financial savi</w:t>
            </w:r>
            <w:r>
              <w:rPr>
                <w:b w:val="0"/>
              </w:rPr>
              <w:t xml:space="preserve">ngs) to conservatively estimate a saving of </w:t>
            </w:r>
            <w:r>
              <w:t>143,716 kgCO2e per year,</w:t>
            </w:r>
            <w:r>
              <w:rPr>
                <w:b w:val="0"/>
              </w:rPr>
              <w:t xml:space="preserve"> equivalent to driving 424,442 miles in an average car, roughly 17 times around the circumference of the Earth.</w:t>
            </w:r>
          </w:p>
          <w:p w14:paraId="6385C26F" w14:textId="77777777" w:rsidR="00481433" w:rsidRDefault="00481433">
            <w:pPr>
              <w:spacing w:before="12" w:after="12" w:line="276" w:lineRule="auto"/>
            </w:pPr>
          </w:p>
          <w:p w14:paraId="1D80F75D" w14:textId="77777777" w:rsidR="00481433" w:rsidRDefault="002A11BF">
            <w:pPr>
              <w:spacing w:before="12" w:after="12" w:line="276" w:lineRule="auto"/>
            </w:pPr>
            <w:r>
              <w:rPr>
                <w:b w:val="0"/>
              </w:rPr>
              <w:t>Single use plastic reduction:</w:t>
            </w:r>
          </w:p>
          <w:p w14:paraId="779E78DB" w14:textId="77777777" w:rsidR="00481433" w:rsidRDefault="002A11BF">
            <w:pPr>
              <w:spacing w:before="12" w:after="12" w:line="276" w:lineRule="auto"/>
            </w:pPr>
            <w:r>
              <w:rPr>
                <w:b w:val="0"/>
              </w:rPr>
              <w:t>A reduction of plastic packaging has been cal</w:t>
            </w:r>
            <w:r>
              <w:rPr>
                <w:b w:val="0"/>
              </w:rPr>
              <w:t>culated from (for BNHH only):</w:t>
            </w:r>
          </w:p>
          <w:p w14:paraId="158F741B" w14:textId="77777777" w:rsidR="00481433" w:rsidRDefault="002A11BF">
            <w:pPr>
              <w:numPr>
                <w:ilvl w:val="0"/>
                <w:numId w:val="12"/>
              </w:numPr>
              <w:spacing w:before="12" w:line="276" w:lineRule="auto"/>
            </w:pPr>
            <w:r>
              <w:rPr>
                <w:b w:val="0"/>
              </w:rPr>
              <w:t>Non-plastic and reduced dessert pots - 274802 pieces annually</w:t>
            </w:r>
          </w:p>
          <w:p w14:paraId="3B65DDBE" w14:textId="77777777" w:rsidR="00481433" w:rsidRDefault="002A11BF">
            <w:pPr>
              <w:numPr>
                <w:ilvl w:val="0"/>
                <w:numId w:val="12"/>
              </w:numPr>
              <w:spacing w:line="276" w:lineRule="auto"/>
            </w:pPr>
            <w:r>
              <w:rPr>
                <w:b w:val="0"/>
              </w:rPr>
              <w:t xml:space="preserve">Removal of individual juice </w:t>
            </w:r>
            <w:proofErr w:type="spellStart"/>
            <w:r>
              <w:rPr>
                <w:b w:val="0"/>
              </w:rPr>
              <w:t>cuplets</w:t>
            </w:r>
            <w:proofErr w:type="spellEnd"/>
            <w:r>
              <w:rPr>
                <w:b w:val="0"/>
              </w:rPr>
              <w:t xml:space="preserve"> - 235846 pieces annually</w:t>
            </w:r>
          </w:p>
          <w:p w14:paraId="4DF882C3" w14:textId="77777777" w:rsidR="00481433" w:rsidRDefault="002A11BF">
            <w:pPr>
              <w:numPr>
                <w:ilvl w:val="0"/>
                <w:numId w:val="12"/>
              </w:numPr>
              <w:spacing w:line="276" w:lineRule="auto"/>
            </w:pPr>
            <w:r>
              <w:rPr>
                <w:b w:val="0"/>
              </w:rPr>
              <w:t xml:space="preserve">reduced number of patient rolls served - 5615 pieces </w:t>
            </w:r>
            <w:proofErr w:type="gramStart"/>
            <w:r>
              <w:rPr>
                <w:b w:val="0"/>
              </w:rPr>
              <w:t>annually</w:t>
            </w:r>
            <w:proofErr w:type="gramEnd"/>
          </w:p>
          <w:p w14:paraId="51BD4A48" w14:textId="77777777" w:rsidR="00481433" w:rsidRDefault="002A11BF">
            <w:pPr>
              <w:numPr>
                <w:ilvl w:val="0"/>
                <w:numId w:val="12"/>
              </w:numPr>
              <w:spacing w:line="276" w:lineRule="auto"/>
            </w:pPr>
            <w:r>
              <w:rPr>
                <w:b w:val="0"/>
              </w:rPr>
              <w:t>Reduced number of pre-packaged or wrapped</w:t>
            </w:r>
            <w:r>
              <w:rPr>
                <w:b w:val="0"/>
              </w:rPr>
              <w:t xml:space="preserve"> sandwiches and salads served (in favour of hot meals) - 28076 pieces annually. </w:t>
            </w:r>
          </w:p>
          <w:p w14:paraId="65D78505" w14:textId="77777777" w:rsidR="00481433" w:rsidRDefault="002A11BF">
            <w:pPr>
              <w:numPr>
                <w:ilvl w:val="0"/>
                <w:numId w:val="12"/>
              </w:numPr>
              <w:spacing w:after="12" w:line="276" w:lineRule="auto"/>
            </w:pPr>
            <w:r>
              <w:rPr>
                <w:b w:val="0"/>
              </w:rPr>
              <w:t>Removal of individual cereals - 71760 pieces annually</w:t>
            </w:r>
          </w:p>
          <w:p w14:paraId="1816FAFE" w14:textId="77777777" w:rsidR="00481433" w:rsidRDefault="002A11BF">
            <w:pPr>
              <w:spacing w:before="12" w:after="12" w:line="276" w:lineRule="auto"/>
            </w:pPr>
            <w:r>
              <w:rPr>
                <w:b w:val="0"/>
              </w:rPr>
              <w:t xml:space="preserve">Total plastic reduction for BNHH is calculated to be 616,099 pieces annually. The data for this has come from purchasing data and the plate waste breakdown review. </w:t>
            </w:r>
          </w:p>
          <w:p w14:paraId="44A7A483" w14:textId="77777777" w:rsidR="00481433" w:rsidRDefault="002A11BF">
            <w:pPr>
              <w:spacing w:before="12" w:after="12" w:line="276" w:lineRule="auto"/>
            </w:pPr>
            <w:r>
              <w:rPr>
                <w:b w:val="0"/>
              </w:rPr>
              <w:t xml:space="preserve"> </w:t>
            </w:r>
          </w:p>
          <w:p w14:paraId="6E5EFEF1" w14:textId="77777777" w:rsidR="00481433" w:rsidRDefault="00481433">
            <w:pPr>
              <w:spacing w:before="12" w:after="12" w:line="276" w:lineRule="auto"/>
            </w:pPr>
          </w:p>
          <w:p w14:paraId="4D675D16" w14:textId="77777777" w:rsidR="00481433" w:rsidRDefault="00481433">
            <w:pPr>
              <w:spacing w:before="12" w:after="12" w:line="276" w:lineRule="auto"/>
              <w:rPr>
                <w:highlight w:val="yellow"/>
              </w:rPr>
            </w:pPr>
          </w:p>
          <w:p w14:paraId="116AE073" w14:textId="77777777" w:rsidR="00481433" w:rsidRDefault="00481433">
            <w:pPr>
              <w:spacing w:before="12" w:after="12" w:line="276" w:lineRule="auto"/>
              <w:rPr>
                <w:highlight w:val="yellow"/>
              </w:rPr>
            </w:pPr>
          </w:p>
          <w:p w14:paraId="4C314BE2" w14:textId="77777777" w:rsidR="00481433" w:rsidRDefault="00481433">
            <w:pPr>
              <w:spacing w:before="12" w:after="12" w:line="276" w:lineRule="auto"/>
              <w:rPr>
                <w:highlight w:val="yellow"/>
              </w:rPr>
            </w:pPr>
          </w:p>
          <w:p w14:paraId="1A38E81B" w14:textId="77777777" w:rsidR="00481433" w:rsidRDefault="002A11BF">
            <w:pPr>
              <w:spacing w:before="12" w:after="12" w:line="276" w:lineRule="auto"/>
            </w:pPr>
            <w:r>
              <w:rPr>
                <w:b w:val="0"/>
              </w:rPr>
              <w:t>We have also shown the reduction in food waste below using images:</w:t>
            </w:r>
          </w:p>
          <w:p w14:paraId="142D26D5" w14:textId="77777777" w:rsidR="00481433" w:rsidRDefault="002A11BF">
            <w:pPr>
              <w:spacing w:before="12" w:after="12" w:line="276" w:lineRule="auto"/>
            </w:pPr>
            <w:r>
              <w:rPr>
                <w:noProof/>
              </w:rPr>
              <w:lastRenderedPageBreak/>
              <w:drawing>
                <wp:inline distT="114300" distB="114300" distL="114300" distR="114300" wp14:anchorId="221B97E7" wp14:editId="179F48B8">
                  <wp:extent cx="2787433" cy="1488743"/>
                  <wp:effectExtent l="0" t="0" r="0" b="0"/>
                  <wp:docPr id="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b="66902"/>
                          <a:stretch>
                            <a:fillRect/>
                          </a:stretch>
                        </pic:blipFill>
                        <pic:spPr>
                          <a:xfrm>
                            <a:off x="0" y="0"/>
                            <a:ext cx="2787433" cy="1488743"/>
                          </a:xfrm>
                          <a:prstGeom prst="rect">
                            <a:avLst/>
                          </a:prstGeom>
                          <a:ln/>
                        </pic:spPr>
                      </pic:pic>
                    </a:graphicData>
                  </a:graphic>
                </wp:inline>
              </w:drawing>
            </w:r>
          </w:p>
          <w:p w14:paraId="233776BF" w14:textId="77777777" w:rsidR="00481433" w:rsidRDefault="002A11BF">
            <w:pPr>
              <w:spacing w:before="12" w:after="12" w:line="276" w:lineRule="auto"/>
            </w:pPr>
            <w:r>
              <w:rPr>
                <w:noProof/>
              </w:rPr>
              <w:drawing>
                <wp:inline distT="114300" distB="114300" distL="114300" distR="114300" wp14:anchorId="54B57F7A" wp14:editId="51E853D8">
                  <wp:extent cx="2743817" cy="1502318"/>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t="32712" b="33531"/>
                          <a:stretch>
                            <a:fillRect/>
                          </a:stretch>
                        </pic:blipFill>
                        <pic:spPr>
                          <a:xfrm>
                            <a:off x="0" y="0"/>
                            <a:ext cx="2743817" cy="1502318"/>
                          </a:xfrm>
                          <a:prstGeom prst="rect">
                            <a:avLst/>
                          </a:prstGeom>
                          <a:ln/>
                        </pic:spPr>
                      </pic:pic>
                    </a:graphicData>
                  </a:graphic>
                </wp:inline>
              </w:drawing>
            </w:r>
            <w:r>
              <w:rPr>
                <w:noProof/>
              </w:rPr>
              <w:drawing>
                <wp:inline distT="114300" distB="114300" distL="114300" distR="114300" wp14:anchorId="58E56E38" wp14:editId="74C231A2">
                  <wp:extent cx="2732520" cy="1464218"/>
                  <wp:effectExtent l="0" t="0" r="0" b="0"/>
                  <wp:docPr id="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t="66998"/>
                          <a:stretch>
                            <a:fillRect/>
                          </a:stretch>
                        </pic:blipFill>
                        <pic:spPr>
                          <a:xfrm>
                            <a:off x="0" y="0"/>
                            <a:ext cx="2732520" cy="1464218"/>
                          </a:xfrm>
                          <a:prstGeom prst="rect">
                            <a:avLst/>
                          </a:prstGeom>
                          <a:ln/>
                        </pic:spPr>
                      </pic:pic>
                    </a:graphicData>
                  </a:graphic>
                </wp:inline>
              </w:drawing>
            </w:r>
          </w:p>
          <w:p w14:paraId="21D34E29" w14:textId="77777777" w:rsidR="00481433" w:rsidRDefault="00481433">
            <w:pPr>
              <w:spacing w:before="12" w:after="12" w:line="276" w:lineRule="auto"/>
            </w:pPr>
          </w:p>
          <w:p w14:paraId="426A4D64" w14:textId="77777777" w:rsidR="00481433" w:rsidRDefault="002A11BF">
            <w:pPr>
              <w:spacing w:before="12" w:after="12" w:line="276" w:lineRule="auto"/>
            </w:pPr>
            <w:r>
              <w:rPr>
                <w:b w:val="0"/>
              </w:rPr>
              <w:t>Picture 1. R</w:t>
            </w:r>
            <w:r>
              <w:rPr>
                <w:b w:val="0"/>
              </w:rPr>
              <w:t xml:space="preserve">epresentation of the average tray pre change, average wastage pre change and post change (as pie charts) for each of the tray items, as per the findings in Table 5. </w:t>
            </w:r>
          </w:p>
          <w:p w14:paraId="0327CEA6" w14:textId="77777777" w:rsidR="00481433" w:rsidRDefault="00481433">
            <w:pPr>
              <w:spacing w:before="12" w:after="12" w:line="276" w:lineRule="auto"/>
              <w:rPr>
                <w:i/>
                <w:highlight w:val="yellow"/>
              </w:rPr>
            </w:pPr>
          </w:p>
          <w:p w14:paraId="292F5733" w14:textId="77777777" w:rsidR="00481433" w:rsidRDefault="00481433">
            <w:pPr>
              <w:spacing w:before="12" w:after="12" w:line="276" w:lineRule="auto"/>
              <w:rPr>
                <w:highlight w:val="yellow"/>
              </w:rPr>
            </w:pPr>
          </w:p>
          <w:p w14:paraId="18310F68" w14:textId="77777777" w:rsidR="00481433" w:rsidRDefault="002A11BF">
            <w:pPr>
              <w:spacing w:before="12" w:after="12" w:line="276" w:lineRule="auto"/>
            </w:pPr>
            <w:r>
              <w:rPr>
                <w:b w:val="0"/>
              </w:rPr>
              <w:t>In the first 3 weeks of recording there were 2,844 untouched meals equating to 1057 kg o</w:t>
            </w:r>
            <w:r>
              <w:rPr>
                <w:b w:val="0"/>
              </w:rPr>
              <w:t xml:space="preserve">f wasted food.  In the 3 weeks up to 25th September we had reduced this by 10.33% to 2,550 untouched meals weighing 1,006 kg, a decrease of 4.8%.  = 51kg saved (0.051x x 8.912 = 0.45 kgCO2e) in 3 weeks. 7.9kgCO2e across the year. </w:t>
            </w:r>
          </w:p>
          <w:p w14:paraId="2D28C506" w14:textId="77777777" w:rsidR="00481433" w:rsidRDefault="00481433">
            <w:pPr>
              <w:spacing w:before="12" w:after="12" w:line="276" w:lineRule="auto"/>
              <w:rPr>
                <w:highlight w:val="yellow"/>
              </w:rPr>
            </w:pPr>
          </w:p>
          <w:p w14:paraId="101B5285" w14:textId="77777777" w:rsidR="00481433" w:rsidRDefault="00481433">
            <w:pPr>
              <w:spacing w:before="12" w:after="12" w:line="276" w:lineRule="auto"/>
              <w:rPr>
                <w:highlight w:val="yellow"/>
              </w:rPr>
            </w:pPr>
          </w:p>
          <w:p w14:paraId="03397BE8" w14:textId="77777777" w:rsidR="00481433" w:rsidRDefault="002A11BF">
            <w:pPr>
              <w:spacing w:before="12" w:after="12" w:line="276" w:lineRule="auto"/>
              <w:rPr>
                <w:highlight w:val="white"/>
              </w:rPr>
            </w:pPr>
            <w:r>
              <w:rPr>
                <w:highlight w:val="white"/>
              </w:rPr>
              <w:t>Food Waste Data October</w:t>
            </w:r>
            <w:r>
              <w:rPr>
                <w:highlight w:val="white"/>
              </w:rPr>
              <w:t xml:space="preserve"> 31st</w:t>
            </w:r>
            <w:proofErr w:type="gramStart"/>
            <w:r>
              <w:rPr>
                <w:highlight w:val="white"/>
              </w:rPr>
              <w:t xml:space="preserve"> 2023</w:t>
            </w:r>
            <w:proofErr w:type="gramEnd"/>
          </w:p>
          <w:p w14:paraId="4F53209D" w14:textId="77777777" w:rsidR="00481433" w:rsidRDefault="00481433">
            <w:pPr>
              <w:spacing w:before="12" w:after="12" w:line="276" w:lineRule="auto"/>
              <w:rPr>
                <w:highlight w:val="white"/>
              </w:rPr>
            </w:pPr>
          </w:p>
          <w:tbl>
            <w:tblPr>
              <w:tblStyle w:val="ad"/>
              <w:tblW w:w="8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4"/>
              <w:gridCol w:w="2204"/>
              <w:gridCol w:w="2204"/>
              <w:gridCol w:w="2204"/>
            </w:tblGrid>
            <w:tr w:rsidR="00481433" w14:paraId="3B6C0E87" w14:textId="77777777">
              <w:tc>
                <w:tcPr>
                  <w:tcW w:w="2204" w:type="dxa"/>
                  <w:shd w:val="clear" w:color="auto" w:fill="auto"/>
                  <w:tcMar>
                    <w:top w:w="100" w:type="dxa"/>
                    <w:left w:w="100" w:type="dxa"/>
                    <w:bottom w:w="100" w:type="dxa"/>
                    <w:right w:w="100" w:type="dxa"/>
                  </w:tcMar>
                </w:tcPr>
                <w:p w14:paraId="4316FCC1" w14:textId="77777777" w:rsidR="00481433" w:rsidRDefault="00481433">
                  <w:pPr>
                    <w:widowControl w:val="0"/>
                    <w:pBdr>
                      <w:top w:val="nil"/>
                      <w:left w:val="nil"/>
                      <w:bottom w:val="nil"/>
                      <w:right w:val="nil"/>
                      <w:between w:val="nil"/>
                    </w:pBdr>
                    <w:spacing w:after="0" w:line="240" w:lineRule="auto"/>
                    <w:rPr>
                      <w:b/>
                      <w:sz w:val="20"/>
                      <w:szCs w:val="20"/>
                      <w:highlight w:val="white"/>
                    </w:rPr>
                  </w:pPr>
                </w:p>
              </w:tc>
              <w:tc>
                <w:tcPr>
                  <w:tcW w:w="2204" w:type="dxa"/>
                  <w:shd w:val="clear" w:color="auto" w:fill="auto"/>
                  <w:tcMar>
                    <w:top w:w="100" w:type="dxa"/>
                    <w:left w:w="100" w:type="dxa"/>
                    <w:bottom w:w="100" w:type="dxa"/>
                    <w:right w:w="100" w:type="dxa"/>
                  </w:tcMar>
                </w:tcPr>
                <w:p w14:paraId="63EB6129"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BNHH</w:t>
                  </w:r>
                </w:p>
              </w:tc>
              <w:tc>
                <w:tcPr>
                  <w:tcW w:w="2204" w:type="dxa"/>
                  <w:shd w:val="clear" w:color="auto" w:fill="auto"/>
                  <w:tcMar>
                    <w:top w:w="100" w:type="dxa"/>
                    <w:left w:w="100" w:type="dxa"/>
                    <w:bottom w:w="100" w:type="dxa"/>
                    <w:right w:w="100" w:type="dxa"/>
                  </w:tcMar>
                </w:tcPr>
                <w:p w14:paraId="57FB550F"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RHCH</w:t>
                  </w:r>
                </w:p>
              </w:tc>
              <w:tc>
                <w:tcPr>
                  <w:tcW w:w="2204" w:type="dxa"/>
                  <w:shd w:val="clear" w:color="auto" w:fill="auto"/>
                  <w:tcMar>
                    <w:top w:w="100" w:type="dxa"/>
                    <w:left w:w="100" w:type="dxa"/>
                    <w:bottom w:w="100" w:type="dxa"/>
                    <w:right w:w="100" w:type="dxa"/>
                  </w:tcMar>
                </w:tcPr>
                <w:p w14:paraId="5FFB0141"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Trust</w:t>
                  </w:r>
                </w:p>
              </w:tc>
            </w:tr>
            <w:tr w:rsidR="00481433" w14:paraId="70755D52" w14:textId="77777777">
              <w:tc>
                <w:tcPr>
                  <w:tcW w:w="2204" w:type="dxa"/>
                  <w:shd w:val="clear" w:color="auto" w:fill="auto"/>
                  <w:tcMar>
                    <w:top w:w="100" w:type="dxa"/>
                    <w:left w:w="100" w:type="dxa"/>
                    <w:bottom w:w="100" w:type="dxa"/>
                    <w:right w:w="100" w:type="dxa"/>
                  </w:tcMar>
                </w:tcPr>
                <w:p w14:paraId="3B762ACF"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01/06/23</w:t>
                  </w:r>
                </w:p>
                <w:p w14:paraId="3F5511E7"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31/07/23</w:t>
                  </w:r>
                </w:p>
              </w:tc>
              <w:tc>
                <w:tcPr>
                  <w:tcW w:w="2204" w:type="dxa"/>
                  <w:shd w:val="clear" w:color="auto" w:fill="auto"/>
                  <w:tcMar>
                    <w:top w:w="100" w:type="dxa"/>
                    <w:left w:w="100" w:type="dxa"/>
                    <w:bottom w:w="100" w:type="dxa"/>
                    <w:right w:w="100" w:type="dxa"/>
                  </w:tcMar>
                </w:tcPr>
                <w:p w14:paraId="3D9CA86E"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11,322 Kg</w:t>
                  </w:r>
                </w:p>
              </w:tc>
              <w:tc>
                <w:tcPr>
                  <w:tcW w:w="2204" w:type="dxa"/>
                  <w:shd w:val="clear" w:color="auto" w:fill="auto"/>
                  <w:tcMar>
                    <w:top w:w="100" w:type="dxa"/>
                    <w:left w:w="100" w:type="dxa"/>
                    <w:bottom w:w="100" w:type="dxa"/>
                    <w:right w:w="100" w:type="dxa"/>
                  </w:tcMar>
                </w:tcPr>
                <w:p w14:paraId="3DF651D0"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9,453kg</w:t>
                  </w:r>
                </w:p>
              </w:tc>
              <w:tc>
                <w:tcPr>
                  <w:tcW w:w="2204" w:type="dxa"/>
                  <w:shd w:val="clear" w:color="auto" w:fill="auto"/>
                  <w:tcMar>
                    <w:top w:w="100" w:type="dxa"/>
                    <w:left w:w="100" w:type="dxa"/>
                    <w:bottom w:w="100" w:type="dxa"/>
                    <w:right w:w="100" w:type="dxa"/>
                  </w:tcMar>
                </w:tcPr>
                <w:p w14:paraId="2DAD67D7"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20,775kg</w:t>
                  </w:r>
                </w:p>
              </w:tc>
            </w:tr>
            <w:tr w:rsidR="00481433" w14:paraId="7A561AB2" w14:textId="77777777">
              <w:tc>
                <w:tcPr>
                  <w:tcW w:w="2204" w:type="dxa"/>
                  <w:shd w:val="clear" w:color="auto" w:fill="auto"/>
                  <w:tcMar>
                    <w:top w:w="100" w:type="dxa"/>
                    <w:left w:w="100" w:type="dxa"/>
                    <w:bottom w:w="100" w:type="dxa"/>
                    <w:right w:w="100" w:type="dxa"/>
                  </w:tcMar>
                </w:tcPr>
                <w:p w14:paraId="618A1829"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01/09/23/</w:t>
                  </w:r>
                </w:p>
                <w:p w14:paraId="09CDC307"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31/10/23</w:t>
                  </w:r>
                </w:p>
              </w:tc>
              <w:tc>
                <w:tcPr>
                  <w:tcW w:w="2204" w:type="dxa"/>
                  <w:shd w:val="clear" w:color="auto" w:fill="auto"/>
                  <w:tcMar>
                    <w:top w:w="100" w:type="dxa"/>
                    <w:left w:w="100" w:type="dxa"/>
                    <w:bottom w:w="100" w:type="dxa"/>
                    <w:right w:w="100" w:type="dxa"/>
                  </w:tcMar>
                </w:tcPr>
                <w:p w14:paraId="35BF86C3"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9376kg</w:t>
                  </w:r>
                </w:p>
              </w:tc>
              <w:tc>
                <w:tcPr>
                  <w:tcW w:w="2204" w:type="dxa"/>
                  <w:shd w:val="clear" w:color="auto" w:fill="auto"/>
                  <w:tcMar>
                    <w:top w:w="100" w:type="dxa"/>
                    <w:left w:w="100" w:type="dxa"/>
                    <w:bottom w:w="100" w:type="dxa"/>
                    <w:right w:w="100" w:type="dxa"/>
                  </w:tcMar>
                </w:tcPr>
                <w:p w14:paraId="0FA1A88E"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9,247kg</w:t>
                  </w:r>
                </w:p>
              </w:tc>
              <w:tc>
                <w:tcPr>
                  <w:tcW w:w="2204" w:type="dxa"/>
                  <w:shd w:val="clear" w:color="auto" w:fill="auto"/>
                  <w:tcMar>
                    <w:top w:w="100" w:type="dxa"/>
                    <w:left w:w="100" w:type="dxa"/>
                    <w:bottom w:w="100" w:type="dxa"/>
                    <w:right w:w="100" w:type="dxa"/>
                  </w:tcMar>
                </w:tcPr>
                <w:p w14:paraId="47CC0E87"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18,623kg</w:t>
                  </w:r>
                </w:p>
              </w:tc>
            </w:tr>
            <w:tr w:rsidR="00481433" w14:paraId="3B88482F" w14:textId="77777777">
              <w:tc>
                <w:tcPr>
                  <w:tcW w:w="2204" w:type="dxa"/>
                  <w:shd w:val="clear" w:color="auto" w:fill="auto"/>
                  <w:tcMar>
                    <w:top w:w="100" w:type="dxa"/>
                    <w:left w:w="100" w:type="dxa"/>
                    <w:bottom w:w="100" w:type="dxa"/>
                    <w:right w:w="100" w:type="dxa"/>
                  </w:tcMar>
                </w:tcPr>
                <w:p w14:paraId="544B0DB5"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Reduction</w:t>
                  </w:r>
                </w:p>
              </w:tc>
              <w:tc>
                <w:tcPr>
                  <w:tcW w:w="2204" w:type="dxa"/>
                  <w:shd w:val="clear" w:color="auto" w:fill="auto"/>
                  <w:tcMar>
                    <w:top w:w="100" w:type="dxa"/>
                    <w:left w:w="100" w:type="dxa"/>
                    <w:bottom w:w="100" w:type="dxa"/>
                    <w:right w:w="100" w:type="dxa"/>
                  </w:tcMar>
                </w:tcPr>
                <w:p w14:paraId="5E59BA16"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1,946kg</w:t>
                  </w:r>
                </w:p>
                <w:p w14:paraId="3344B5F6"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17.18%</w:t>
                  </w:r>
                </w:p>
                <w:p w14:paraId="6E055B48" w14:textId="77777777" w:rsidR="00481433" w:rsidRDefault="00481433">
                  <w:pPr>
                    <w:widowControl w:val="0"/>
                    <w:pBdr>
                      <w:top w:val="nil"/>
                      <w:left w:val="nil"/>
                      <w:bottom w:val="nil"/>
                      <w:right w:val="nil"/>
                      <w:between w:val="nil"/>
                    </w:pBdr>
                    <w:spacing w:after="0" w:line="240" w:lineRule="auto"/>
                    <w:rPr>
                      <w:b/>
                      <w:sz w:val="20"/>
                      <w:szCs w:val="20"/>
                      <w:highlight w:val="white"/>
                    </w:rPr>
                  </w:pPr>
                </w:p>
              </w:tc>
              <w:tc>
                <w:tcPr>
                  <w:tcW w:w="2204" w:type="dxa"/>
                  <w:shd w:val="clear" w:color="auto" w:fill="auto"/>
                  <w:tcMar>
                    <w:top w:w="100" w:type="dxa"/>
                    <w:left w:w="100" w:type="dxa"/>
                    <w:bottom w:w="100" w:type="dxa"/>
                    <w:right w:w="100" w:type="dxa"/>
                  </w:tcMar>
                </w:tcPr>
                <w:p w14:paraId="5E8BCCD8"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206kg</w:t>
                  </w:r>
                </w:p>
                <w:p w14:paraId="343E65B1"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2.17%</w:t>
                  </w:r>
                </w:p>
              </w:tc>
              <w:tc>
                <w:tcPr>
                  <w:tcW w:w="2204" w:type="dxa"/>
                  <w:shd w:val="clear" w:color="auto" w:fill="auto"/>
                  <w:tcMar>
                    <w:top w:w="100" w:type="dxa"/>
                    <w:left w:w="100" w:type="dxa"/>
                    <w:bottom w:w="100" w:type="dxa"/>
                    <w:right w:w="100" w:type="dxa"/>
                  </w:tcMar>
                </w:tcPr>
                <w:p w14:paraId="58D00E5E"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2,152kg</w:t>
                  </w:r>
                </w:p>
                <w:p w14:paraId="40C40889" w14:textId="77777777" w:rsidR="00481433" w:rsidRDefault="002A11BF">
                  <w:pPr>
                    <w:widowControl w:val="0"/>
                    <w:pBdr>
                      <w:top w:val="nil"/>
                      <w:left w:val="nil"/>
                      <w:bottom w:val="nil"/>
                      <w:right w:val="nil"/>
                      <w:between w:val="nil"/>
                    </w:pBdr>
                    <w:spacing w:after="0" w:line="240" w:lineRule="auto"/>
                    <w:rPr>
                      <w:b/>
                      <w:sz w:val="20"/>
                      <w:szCs w:val="20"/>
                      <w:highlight w:val="white"/>
                    </w:rPr>
                  </w:pPr>
                  <w:r>
                    <w:rPr>
                      <w:b/>
                      <w:sz w:val="20"/>
                      <w:szCs w:val="20"/>
                      <w:highlight w:val="white"/>
                    </w:rPr>
                    <w:t>10.35%</w:t>
                  </w:r>
                </w:p>
              </w:tc>
            </w:tr>
          </w:tbl>
          <w:p w14:paraId="764619CC" w14:textId="77777777" w:rsidR="00481433" w:rsidRDefault="00481433">
            <w:pPr>
              <w:spacing w:before="12" w:after="12" w:line="276" w:lineRule="auto"/>
              <w:rPr>
                <w:highlight w:val="white"/>
              </w:rPr>
            </w:pPr>
          </w:p>
          <w:p w14:paraId="7A58A86F" w14:textId="77777777" w:rsidR="00481433" w:rsidRDefault="00481433">
            <w:pPr>
              <w:spacing w:before="12" w:after="12" w:line="276" w:lineRule="auto"/>
              <w:rPr>
                <w:highlight w:val="white"/>
              </w:rPr>
            </w:pPr>
          </w:p>
          <w:p w14:paraId="364297F2" w14:textId="77777777" w:rsidR="00481433" w:rsidRDefault="002A11BF">
            <w:pPr>
              <w:spacing w:before="12" w:after="12" w:line="276" w:lineRule="auto"/>
              <w:rPr>
                <w:highlight w:val="white"/>
              </w:rPr>
            </w:pPr>
            <w:r>
              <w:rPr>
                <w:b w:val="0"/>
                <w:highlight w:val="white"/>
              </w:rPr>
              <w:t xml:space="preserve">A reduction of 10% has been achieved trust wide. RHCH started their recording and reducing waste project later than BNHH which is showing a 17.18% </w:t>
            </w:r>
            <w:proofErr w:type="gramStart"/>
            <w:r>
              <w:rPr>
                <w:b w:val="0"/>
                <w:highlight w:val="white"/>
              </w:rPr>
              <w:t>reduction</w:t>
            </w:r>
            <w:proofErr w:type="gramEnd"/>
            <w:r>
              <w:rPr>
                <w:b w:val="0"/>
                <w:highlight w:val="white"/>
              </w:rPr>
              <w:t xml:space="preserve"> </w:t>
            </w:r>
          </w:p>
          <w:p w14:paraId="33CBEEDD" w14:textId="77777777" w:rsidR="00481433" w:rsidRDefault="002A11BF">
            <w:pPr>
              <w:spacing w:before="12" w:after="12" w:line="276" w:lineRule="auto"/>
              <w:rPr>
                <w:highlight w:val="white"/>
              </w:rPr>
            </w:pPr>
            <w:r>
              <w:rPr>
                <w:b w:val="0"/>
                <w:highlight w:val="white"/>
              </w:rPr>
              <w:t xml:space="preserve">Since the launch of the </w:t>
            </w:r>
            <w:proofErr w:type="gramStart"/>
            <w:r>
              <w:rPr>
                <w:b w:val="0"/>
                <w:highlight w:val="white"/>
              </w:rPr>
              <w:t>project  BNHH</w:t>
            </w:r>
            <w:proofErr w:type="gramEnd"/>
            <w:r>
              <w:rPr>
                <w:b w:val="0"/>
                <w:highlight w:val="white"/>
              </w:rPr>
              <w:t xml:space="preserve"> has shown a reduction from 5686Kg a month in June to 4340kg </w:t>
            </w:r>
            <w:r>
              <w:rPr>
                <w:b w:val="0"/>
                <w:highlight w:val="white"/>
              </w:rPr>
              <w:t xml:space="preserve">in October, a reduction of 23.6%. </w:t>
            </w:r>
          </w:p>
          <w:p w14:paraId="319766DB" w14:textId="77777777" w:rsidR="00481433" w:rsidRDefault="002A11BF">
            <w:pPr>
              <w:spacing w:before="12" w:after="12" w:line="276" w:lineRule="auto"/>
              <w:rPr>
                <w:highlight w:val="white"/>
              </w:rPr>
            </w:pPr>
            <w:r>
              <w:rPr>
                <w:b w:val="0"/>
                <w:highlight w:val="white"/>
              </w:rPr>
              <w:t xml:space="preserve">The project team feels that now the drive has started and figures are showing </w:t>
            </w:r>
            <w:proofErr w:type="gramStart"/>
            <w:r>
              <w:rPr>
                <w:b w:val="0"/>
                <w:highlight w:val="white"/>
              </w:rPr>
              <w:t>that  we</w:t>
            </w:r>
            <w:proofErr w:type="gramEnd"/>
            <w:r>
              <w:rPr>
                <w:b w:val="0"/>
                <w:highlight w:val="white"/>
              </w:rPr>
              <w:t xml:space="preserve"> are reducing the waste and we can set further SMART  targets to reduce  food waste</w:t>
            </w:r>
          </w:p>
          <w:p w14:paraId="1851BFD8" w14:textId="77777777" w:rsidR="00481433" w:rsidRDefault="00481433">
            <w:pPr>
              <w:spacing w:before="12" w:after="12" w:line="276" w:lineRule="auto"/>
              <w:rPr>
                <w:highlight w:val="white"/>
              </w:rPr>
            </w:pPr>
          </w:p>
          <w:p w14:paraId="1339849C" w14:textId="77777777" w:rsidR="00481433" w:rsidRDefault="00481433">
            <w:pPr>
              <w:spacing w:before="12" w:after="12" w:line="276" w:lineRule="auto"/>
              <w:rPr>
                <w:i/>
              </w:rPr>
            </w:pPr>
          </w:p>
          <w:p w14:paraId="20A0FE8F" w14:textId="77777777" w:rsidR="00481433" w:rsidRDefault="002A11BF">
            <w:pPr>
              <w:spacing w:before="12" w:after="12" w:line="276" w:lineRule="auto"/>
            </w:pPr>
            <w:r>
              <w:rPr>
                <w:b w:val="0"/>
              </w:rPr>
              <w:t>With a reduction of 24% plate waste annual dispos</w:t>
            </w:r>
            <w:r>
              <w:rPr>
                <w:b w:val="0"/>
              </w:rPr>
              <w:t>al costs for both sites could decrease by up to £4984.30 (24% reduction on current food waste removal costs) although this has yet to be proven.</w:t>
            </w:r>
          </w:p>
          <w:p w14:paraId="5B527C07" w14:textId="77777777" w:rsidR="00481433" w:rsidRDefault="002A11BF">
            <w:pPr>
              <w:spacing w:before="12" w:after="12" w:line="276" w:lineRule="auto"/>
            </w:pPr>
            <w:r>
              <w:rPr>
                <w:b w:val="0"/>
              </w:rPr>
              <w:t xml:space="preserve"> </w:t>
            </w:r>
          </w:p>
          <w:p w14:paraId="066D0EB5" w14:textId="77777777" w:rsidR="00481433" w:rsidRDefault="00481433">
            <w:pPr>
              <w:spacing w:before="12" w:after="12" w:line="276" w:lineRule="auto"/>
            </w:pPr>
          </w:p>
        </w:tc>
      </w:tr>
      <w:tr w:rsidR="00481433" w14:paraId="28E622DF" w14:textId="77777777" w:rsidTr="00481433">
        <w:trPr>
          <w:trHeight w:val="816"/>
        </w:trPr>
        <w:tc>
          <w:tcPr>
            <w:cnfStyle w:val="001000000000" w:firstRow="0" w:lastRow="0" w:firstColumn="1" w:lastColumn="0" w:oddVBand="0" w:evenVBand="0" w:oddHBand="0" w:evenHBand="0" w:firstRowFirstColumn="0" w:firstRowLastColumn="0" w:lastRowFirstColumn="0" w:lastRowLastColumn="0"/>
            <w:tcW w:w="9016" w:type="dxa"/>
          </w:tcPr>
          <w:p w14:paraId="6567907D" w14:textId="77777777" w:rsidR="00481433" w:rsidRDefault="002A11BF">
            <w:pPr>
              <w:spacing w:before="12" w:after="12" w:line="276" w:lineRule="auto"/>
            </w:pPr>
            <w:r>
              <w:rPr>
                <w:b w:val="0"/>
                <w:i/>
              </w:rPr>
              <w:lastRenderedPageBreak/>
              <w:t>Social sustainability</w:t>
            </w:r>
            <w:r>
              <w:rPr>
                <w:b w:val="0"/>
              </w:rPr>
              <w:t>:</w:t>
            </w:r>
          </w:p>
          <w:p w14:paraId="511EF429" w14:textId="77777777" w:rsidR="00481433" w:rsidRDefault="002A11BF">
            <w:pPr>
              <w:jc w:val="both"/>
            </w:pPr>
            <w:r>
              <w:rPr>
                <w:b w:val="0"/>
              </w:rPr>
              <w:t>The Catering manager explained in detail to chefs and the catering team about overpr</w:t>
            </w:r>
            <w:r>
              <w:rPr>
                <w:b w:val="0"/>
              </w:rPr>
              <w:t xml:space="preserve">oduction and the amount of water, food miles and energy that is used to produce our ingredients. Combined with labour and resources for food production there should be a social and moral drive to reduce the amount of food we waste.  </w:t>
            </w:r>
          </w:p>
          <w:p w14:paraId="2B89A030" w14:textId="77777777" w:rsidR="00481433" w:rsidRDefault="00481433">
            <w:pPr>
              <w:jc w:val="both"/>
            </w:pPr>
          </w:p>
          <w:p w14:paraId="59D31C5D" w14:textId="77777777" w:rsidR="00481433" w:rsidRDefault="002A11BF">
            <w:pPr>
              <w:jc w:val="both"/>
            </w:pPr>
            <w:r>
              <w:rPr>
                <w:b w:val="0"/>
              </w:rPr>
              <w:t>The importance of the</w:t>
            </w:r>
            <w:r>
              <w:rPr>
                <w:b w:val="0"/>
              </w:rPr>
              <w:t xml:space="preserve"> protected mealtimes for patients and making meals accessible has been brought into focus and work is ongoing with ward teams about the importance of this. This is important for patients' experience of mealtimes and their </w:t>
            </w:r>
            <w:proofErr w:type="gramStart"/>
            <w:r>
              <w:rPr>
                <w:b w:val="0"/>
              </w:rPr>
              <w:t>care, but</w:t>
            </w:r>
            <w:proofErr w:type="gramEnd"/>
            <w:r>
              <w:rPr>
                <w:b w:val="0"/>
              </w:rPr>
              <w:t xml:space="preserve"> will also have health be</w:t>
            </w:r>
            <w:r>
              <w:rPr>
                <w:b w:val="0"/>
              </w:rPr>
              <w:t>nefits as described in the clinical impacts section.</w:t>
            </w:r>
          </w:p>
          <w:p w14:paraId="12F40E34" w14:textId="77777777" w:rsidR="00481433" w:rsidRDefault="00481433">
            <w:pPr>
              <w:jc w:val="both"/>
            </w:pPr>
          </w:p>
          <w:p w14:paraId="37D1A261" w14:textId="77777777" w:rsidR="00481433" w:rsidRDefault="002A11BF">
            <w:pPr>
              <w:jc w:val="both"/>
            </w:pPr>
            <w:r>
              <w:rPr>
                <w:b w:val="0"/>
              </w:rPr>
              <w:t>Patient feedback has been received via social media highlighting positive responses to the menu change:</w:t>
            </w:r>
          </w:p>
          <w:p w14:paraId="004F33A4" w14:textId="77777777" w:rsidR="00481433" w:rsidRDefault="002A11BF">
            <w:pPr>
              <w:numPr>
                <w:ilvl w:val="0"/>
                <w:numId w:val="8"/>
              </w:numPr>
              <w:jc w:val="both"/>
              <w:rPr>
                <w:i/>
              </w:rPr>
            </w:pPr>
            <w:r>
              <w:rPr>
                <w:b w:val="0"/>
                <w:i/>
              </w:rPr>
              <w:t>Shout out to the catering team (Basingstoke site) I just wanted to share some feedback I've had on Maternity over my past few shifts "I'm a vegan, I thought I’d be living on lettuce leaves and bread, but the food has been brilliant. I'm amazed at the choic</w:t>
            </w:r>
            <w:r>
              <w:rPr>
                <w:b w:val="0"/>
                <w:i/>
              </w:rPr>
              <w:t>es for vegans.'</w:t>
            </w:r>
          </w:p>
          <w:p w14:paraId="797CCA3B" w14:textId="77777777" w:rsidR="00481433" w:rsidRDefault="002A11BF">
            <w:pPr>
              <w:numPr>
                <w:ilvl w:val="0"/>
                <w:numId w:val="8"/>
              </w:numPr>
              <w:jc w:val="both"/>
              <w:rPr>
                <w:i/>
              </w:rPr>
            </w:pPr>
            <w:r>
              <w:rPr>
                <w:b w:val="0"/>
                <w:i/>
              </w:rPr>
              <w:t xml:space="preserve">‘I seriously can't wait for my food to come. It’s so good. The </w:t>
            </w:r>
            <w:proofErr w:type="spellStart"/>
            <w:r>
              <w:rPr>
                <w:b w:val="0"/>
                <w:i/>
              </w:rPr>
              <w:t>quorn</w:t>
            </w:r>
            <w:proofErr w:type="spellEnd"/>
            <w:r>
              <w:rPr>
                <w:b w:val="0"/>
                <w:i/>
              </w:rPr>
              <w:t xml:space="preserve"> cottage pie was my favourite. It had a real </w:t>
            </w:r>
            <w:proofErr w:type="gramStart"/>
            <w:r>
              <w:rPr>
                <w:b w:val="0"/>
                <w:i/>
              </w:rPr>
              <w:t>kick'</w:t>
            </w:r>
            <w:proofErr w:type="gramEnd"/>
          </w:p>
          <w:p w14:paraId="4367275B" w14:textId="77777777" w:rsidR="00481433" w:rsidRDefault="002A11BF">
            <w:pPr>
              <w:numPr>
                <w:ilvl w:val="0"/>
                <w:numId w:val="8"/>
              </w:numPr>
              <w:jc w:val="both"/>
            </w:pPr>
            <w:r>
              <w:rPr>
                <w:b w:val="0"/>
              </w:rPr>
              <w:t>‘</w:t>
            </w:r>
            <w:r>
              <w:rPr>
                <w:b w:val="0"/>
                <w:i/>
              </w:rPr>
              <w:t xml:space="preserve">I've loved the food here. It's </w:t>
            </w:r>
            <w:proofErr w:type="gramStart"/>
            <w:r>
              <w:rPr>
                <w:b w:val="0"/>
                <w:i/>
              </w:rPr>
              <w:t>really good</w:t>
            </w:r>
            <w:proofErr w:type="gramEnd"/>
            <w:r>
              <w:rPr>
                <w:b w:val="0"/>
                <w:i/>
              </w:rPr>
              <w:t>. My favourites have been the veg curry, and the fish pie today was delicious.</w:t>
            </w:r>
            <w:r>
              <w:rPr>
                <w:b w:val="0"/>
                <w:i/>
              </w:rPr>
              <w:t xml:space="preserve"> The chicken I had today was so good. Full of flavour' So, credit where it's due. It's a shame you don't have feedback forms. Well done to the catering team!’</w:t>
            </w:r>
          </w:p>
          <w:p w14:paraId="675DA1E7" w14:textId="77777777" w:rsidR="00481433" w:rsidRDefault="00481433">
            <w:pPr>
              <w:jc w:val="both"/>
              <w:rPr>
                <w:i/>
              </w:rPr>
            </w:pPr>
          </w:p>
          <w:p w14:paraId="0E18FE93" w14:textId="77777777" w:rsidR="00481433" w:rsidRDefault="002A11BF">
            <w:pPr>
              <w:jc w:val="both"/>
            </w:pPr>
            <w:r>
              <w:rPr>
                <w:b w:val="0"/>
              </w:rPr>
              <w:t>Further to this the Patient Led Assessment of the Care Environment (PLACE Audit) at Winchester h</w:t>
            </w:r>
            <w:r>
              <w:rPr>
                <w:b w:val="0"/>
              </w:rPr>
              <w:t xml:space="preserve">ighlighted the new menu as a positive: “Very good and </w:t>
            </w:r>
            <w:proofErr w:type="spellStart"/>
            <w:r>
              <w:rPr>
                <w:b w:val="0"/>
              </w:rPr>
              <w:t>well presented</w:t>
            </w:r>
            <w:proofErr w:type="spellEnd"/>
            <w:r>
              <w:rPr>
                <w:b w:val="0"/>
              </w:rPr>
              <w:t xml:space="preserve"> and the temperature was </w:t>
            </w:r>
            <w:proofErr w:type="gramStart"/>
            <w:r>
              <w:rPr>
                <w:b w:val="0"/>
              </w:rPr>
              <w:t>good”</w:t>
            </w:r>
            <w:proofErr w:type="gramEnd"/>
          </w:p>
          <w:p w14:paraId="6FEB1734" w14:textId="77777777" w:rsidR="00481433" w:rsidRDefault="00481433"/>
        </w:tc>
      </w:tr>
      <w:tr w:rsidR="00481433" w14:paraId="3ABC646B" w14:textId="77777777" w:rsidTr="0048143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16" w:type="dxa"/>
          </w:tcPr>
          <w:p w14:paraId="1FD49DF4" w14:textId="77777777" w:rsidR="00481433" w:rsidRDefault="002A11BF">
            <w:pPr>
              <w:spacing w:before="12" w:after="12" w:line="276" w:lineRule="auto"/>
              <w:rPr>
                <w:color w:val="70AD47"/>
              </w:rPr>
            </w:pPr>
            <w:r>
              <w:rPr>
                <w:b w:val="0"/>
                <w:color w:val="70AD47"/>
              </w:rPr>
              <w:t>Discussion:</w:t>
            </w:r>
          </w:p>
        </w:tc>
      </w:tr>
      <w:tr w:rsidR="00481433" w14:paraId="5439D5F4" w14:textId="77777777" w:rsidTr="00481433">
        <w:trPr>
          <w:trHeight w:val="481"/>
        </w:trPr>
        <w:tc>
          <w:tcPr>
            <w:cnfStyle w:val="001000000000" w:firstRow="0" w:lastRow="0" w:firstColumn="1" w:lastColumn="0" w:oddVBand="0" w:evenVBand="0" w:oddHBand="0" w:evenHBand="0" w:firstRowFirstColumn="0" w:firstRowLastColumn="0" w:lastRowFirstColumn="0" w:lastRowLastColumn="0"/>
            <w:tcW w:w="9016" w:type="dxa"/>
          </w:tcPr>
          <w:p w14:paraId="68654159" w14:textId="77777777" w:rsidR="00481433" w:rsidRDefault="002A11BF">
            <w:pPr>
              <w:spacing w:before="12" w:after="12" w:line="276" w:lineRule="auto"/>
              <w:jc w:val="both"/>
            </w:pPr>
            <w:r>
              <w:rPr>
                <w:b w:val="0"/>
              </w:rPr>
              <w:t>Foll</w:t>
            </w:r>
            <w:r>
              <w:rPr>
                <w:b w:val="0"/>
              </w:rPr>
              <w:t>owing an imposed change in menu, beyond the general staff's control, the main obstacle in driving down the amount of food waste is changing people's habits and mindsets. By supporting staff across the catering and clinical environments to understand the in</w:t>
            </w:r>
            <w:r>
              <w:rPr>
                <w:b w:val="0"/>
              </w:rPr>
              <w:t xml:space="preserve">terconnections between food, food waste, patient experience and environmental impacts, we aim to overcome these barriers. </w:t>
            </w:r>
          </w:p>
          <w:p w14:paraId="0F88E36E" w14:textId="77777777" w:rsidR="00481433" w:rsidRDefault="00481433">
            <w:pPr>
              <w:spacing w:before="12" w:after="12" w:line="276" w:lineRule="auto"/>
              <w:jc w:val="both"/>
            </w:pPr>
          </w:p>
          <w:p w14:paraId="11899C40" w14:textId="77777777" w:rsidR="00481433" w:rsidRDefault="002A11BF">
            <w:pPr>
              <w:spacing w:before="12" w:after="12" w:line="276" w:lineRule="auto"/>
              <w:jc w:val="both"/>
            </w:pPr>
            <w:r>
              <w:rPr>
                <w:b w:val="0"/>
              </w:rPr>
              <w:t>There will always be variation in amounts of waste due to the nature of the catering service. The hospital is usually in the quieter</w:t>
            </w:r>
            <w:r>
              <w:rPr>
                <w:b w:val="0"/>
              </w:rPr>
              <w:t xml:space="preserve"> months over summer when our project data was collected, so close monitoring will be required during the winter. </w:t>
            </w:r>
          </w:p>
          <w:p w14:paraId="673BF9F2" w14:textId="77777777" w:rsidR="00481433" w:rsidRDefault="002A11BF">
            <w:pPr>
              <w:spacing w:after="240" w:line="276" w:lineRule="auto"/>
            </w:pPr>
            <w:r>
              <w:rPr>
                <w:b w:val="0"/>
              </w:rPr>
              <w:t xml:space="preserve">HHFT are also required to send food waste data as part of the ERIC (estates return </w:t>
            </w:r>
            <w:proofErr w:type="gramStart"/>
            <w:r>
              <w:rPr>
                <w:b w:val="0"/>
              </w:rPr>
              <w:t>information  collection</w:t>
            </w:r>
            <w:proofErr w:type="gramEnd"/>
            <w:r>
              <w:rPr>
                <w:b w:val="0"/>
              </w:rPr>
              <w:t>) returns</w:t>
            </w:r>
          </w:p>
          <w:p w14:paraId="02F0A9AF" w14:textId="77777777" w:rsidR="00481433" w:rsidRDefault="002A11BF">
            <w:pPr>
              <w:spacing w:after="240" w:line="276" w:lineRule="auto"/>
            </w:pPr>
            <w:r>
              <w:rPr>
                <w:b w:val="0"/>
              </w:rPr>
              <w:t>Wrap now known as the Guardians of Grub have produced signage and tools to assist with food waste.</w:t>
            </w:r>
          </w:p>
          <w:p w14:paraId="65AA6036" w14:textId="77777777" w:rsidR="00481433" w:rsidRDefault="00481433">
            <w:pPr>
              <w:spacing w:before="12" w:after="12" w:line="276" w:lineRule="auto"/>
            </w:pPr>
          </w:p>
        </w:tc>
      </w:tr>
      <w:tr w:rsidR="00481433" w14:paraId="121BAC7A" w14:textId="77777777" w:rsidTr="00481433">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016" w:type="dxa"/>
            <w:vAlign w:val="center"/>
          </w:tcPr>
          <w:p w14:paraId="49D1D66B" w14:textId="77777777" w:rsidR="00481433" w:rsidRDefault="002A11BF">
            <w:pPr>
              <w:spacing w:before="12" w:after="12" w:line="276" w:lineRule="auto"/>
            </w:pPr>
            <w:r>
              <w:rPr>
                <w:b w:val="0"/>
                <w:color w:val="70AD47"/>
              </w:rPr>
              <w:t>References and Resources</w:t>
            </w:r>
          </w:p>
        </w:tc>
      </w:tr>
      <w:tr w:rsidR="00481433" w14:paraId="4A14BEFD" w14:textId="77777777" w:rsidTr="00481433">
        <w:trPr>
          <w:trHeight w:val="615"/>
        </w:trPr>
        <w:tc>
          <w:tcPr>
            <w:cnfStyle w:val="001000000000" w:firstRow="0" w:lastRow="0" w:firstColumn="1" w:lastColumn="0" w:oddVBand="0" w:evenVBand="0" w:oddHBand="0" w:evenHBand="0" w:firstRowFirstColumn="0" w:firstRowLastColumn="0" w:lastRowFirstColumn="0" w:lastRowLastColumn="0"/>
            <w:tcW w:w="9016" w:type="dxa"/>
            <w:vAlign w:val="center"/>
          </w:tcPr>
          <w:p w14:paraId="4AB4837C" w14:textId="77777777" w:rsidR="00481433" w:rsidRDefault="002A11BF">
            <w:pPr>
              <w:numPr>
                <w:ilvl w:val="0"/>
                <w:numId w:val="6"/>
              </w:numPr>
              <w:spacing w:before="12" w:line="276" w:lineRule="auto"/>
            </w:pPr>
            <w:hyperlink r:id="rId16">
              <w:r>
                <w:rPr>
                  <w:b w:val="0"/>
                  <w:color w:val="1155CC"/>
                  <w:u w:val="single"/>
                </w:rPr>
                <w:t>Food waste in the NHS | WRAP</w:t>
              </w:r>
            </w:hyperlink>
          </w:p>
          <w:p w14:paraId="0A250A9C" w14:textId="77777777" w:rsidR="00481433" w:rsidRDefault="002A11BF">
            <w:pPr>
              <w:numPr>
                <w:ilvl w:val="0"/>
                <w:numId w:val="6"/>
              </w:numPr>
              <w:spacing w:after="12" w:line="276" w:lineRule="auto"/>
            </w:pPr>
            <w:hyperlink r:id="rId17">
              <w:r>
                <w:rPr>
                  <w:b w:val="0"/>
                  <w:color w:val="1155CC"/>
                  <w:u w:val="single"/>
                </w:rPr>
                <w:t>Report of the Independent Review of NHS Hospital Food (publishing.service.gov.uk)</w:t>
              </w:r>
            </w:hyperlink>
          </w:p>
        </w:tc>
      </w:tr>
      <w:tr w:rsidR="00481433" w14:paraId="6755683D" w14:textId="77777777" w:rsidTr="0048143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016" w:type="dxa"/>
            <w:vAlign w:val="center"/>
          </w:tcPr>
          <w:p w14:paraId="18EFD238" w14:textId="77777777" w:rsidR="00481433" w:rsidRDefault="002A11BF">
            <w:pPr>
              <w:spacing w:before="12" w:after="12" w:line="276" w:lineRule="auto"/>
              <w:rPr>
                <w:color w:val="70AD47"/>
              </w:rPr>
            </w:pPr>
            <w:r>
              <w:rPr>
                <w:b w:val="0"/>
                <w:color w:val="70AD47"/>
              </w:rPr>
              <w:t>Appendices</w:t>
            </w:r>
          </w:p>
          <w:p w14:paraId="43606DCF" w14:textId="77777777" w:rsidR="00481433" w:rsidRDefault="00481433">
            <w:pPr>
              <w:spacing w:before="12" w:after="12" w:line="276" w:lineRule="auto"/>
              <w:rPr>
                <w:color w:val="70AD47"/>
              </w:rPr>
            </w:pPr>
          </w:p>
          <w:p w14:paraId="65617244" w14:textId="77777777" w:rsidR="00481433" w:rsidRDefault="002A11BF">
            <w:r>
              <w:t xml:space="preserve">Appendix 1: </w:t>
            </w:r>
          </w:p>
          <w:p w14:paraId="66699343" w14:textId="77777777" w:rsidR="00481433" w:rsidRDefault="002A11BF">
            <w:pPr>
              <w:spacing w:before="12" w:after="12" w:line="276" w:lineRule="auto"/>
              <w:rPr>
                <w:highlight w:val="yellow"/>
              </w:rPr>
            </w:pPr>
            <w:r>
              <w:rPr>
                <w:b w:val="0"/>
              </w:rPr>
              <w:lastRenderedPageBreak/>
              <w:t>The reduction in ingredient cost and menu courses has led to an over</w:t>
            </w:r>
            <w:r>
              <w:rPr>
                <w:b w:val="0"/>
              </w:rPr>
              <w:t xml:space="preserve">all decrease in purchasing. Some of this can be seen in run chart 1 below. The data has a proven shift in data of 7 cycles all below the mean following the implemented </w:t>
            </w:r>
            <w:proofErr w:type="gramStart"/>
            <w:r>
              <w:rPr>
                <w:b w:val="0"/>
              </w:rPr>
              <w:t>change</w:t>
            </w:r>
            <w:proofErr w:type="gramEnd"/>
            <w:r>
              <w:rPr>
                <w:b w:val="0"/>
              </w:rPr>
              <w:t xml:space="preserve"> so averages have been recalculated (RHCH Data is incomplete, but shows comparable</w:t>
            </w:r>
            <w:r>
              <w:rPr>
                <w:b w:val="0"/>
              </w:rPr>
              <w:t xml:space="preserve"> data). </w:t>
            </w:r>
          </w:p>
          <w:p w14:paraId="7B435524" w14:textId="77777777" w:rsidR="00481433" w:rsidRDefault="00481433">
            <w:pPr>
              <w:spacing w:before="12" w:after="12" w:line="276" w:lineRule="auto"/>
            </w:pPr>
          </w:p>
          <w:p w14:paraId="6126442E" w14:textId="77777777" w:rsidR="00481433" w:rsidRDefault="002A11BF">
            <w:pPr>
              <w:spacing w:before="12" w:after="12" w:line="276" w:lineRule="auto"/>
              <w:jc w:val="center"/>
            </w:pPr>
            <w:r>
              <w:rPr>
                <w:noProof/>
              </w:rPr>
              <w:drawing>
                <wp:inline distT="114300" distB="114300" distL="114300" distR="114300" wp14:anchorId="58F70524" wp14:editId="178D287F">
                  <wp:extent cx="3845719" cy="3252140"/>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845719" cy="3252140"/>
                          </a:xfrm>
                          <a:prstGeom prst="rect">
                            <a:avLst/>
                          </a:prstGeom>
                          <a:ln/>
                        </pic:spPr>
                      </pic:pic>
                    </a:graphicData>
                  </a:graphic>
                </wp:inline>
              </w:drawing>
            </w:r>
          </w:p>
          <w:p w14:paraId="14128D87" w14:textId="77777777" w:rsidR="00481433" w:rsidRDefault="002A11BF">
            <w:pPr>
              <w:spacing w:before="12" w:after="12" w:line="276" w:lineRule="auto"/>
            </w:pPr>
            <w:r>
              <w:rPr>
                <w:b w:val="0"/>
              </w:rPr>
              <w:t xml:space="preserve">Run Chart 1. Graphical representation of BNHH food only invoice </w:t>
            </w:r>
            <w:proofErr w:type="gramStart"/>
            <w:r>
              <w:rPr>
                <w:b w:val="0"/>
              </w:rPr>
              <w:t>data..</w:t>
            </w:r>
            <w:proofErr w:type="gramEnd"/>
          </w:p>
          <w:p w14:paraId="26CC2E57" w14:textId="77777777" w:rsidR="00481433" w:rsidRDefault="00481433">
            <w:pPr>
              <w:spacing w:before="12" w:after="12" w:line="276" w:lineRule="auto"/>
            </w:pPr>
          </w:p>
          <w:p w14:paraId="021A7F39" w14:textId="77777777" w:rsidR="00481433" w:rsidRDefault="00481433">
            <w:pPr>
              <w:spacing w:before="12" w:after="12" w:line="276" w:lineRule="auto"/>
            </w:pPr>
          </w:p>
          <w:p w14:paraId="4D8F6959" w14:textId="77777777" w:rsidR="00481433" w:rsidRDefault="002A11BF">
            <w:pPr>
              <w:spacing w:before="12" w:after="12" w:line="276" w:lineRule="auto"/>
            </w:pPr>
            <w:r>
              <w:t xml:space="preserve">Appendix 2: </w:t>
            </w:r>
          </w:p>
          <w:p w14:paraId="11C96BA8" w14:textId="77777777" w:rsidR="00481433" w:rsidRDefault="00481433">
            <w:pPr>
              <w:spacing w:before="12" w:after="12" w:line="276" w:lineRule="auto"/>
            </w:pPr>
          </w:p>
          <w:p w14:paraId="7733BADC" w14:textId="77777777" w:rsidR="00481433" w:rsidRDefault="002A11BF">
            <w:pPr>
              <w:spacing w:before="12" w:after="12" w:line="276" w:lineRule="auto"/>
            </w:pPr>
            <w:r>
              <w:rPr>
                <w:noProof/>
              </w:rPr>
              <w:drawing>
                <wp:inline distT="114300" distB="114300" distL="114300" distR="114300" wp14:anchorId="1D5751A0" wp14:editId="39E33786">
                  <wp:extent cx="5591175" cy="1524000"/>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591175" cy="1524000"/>
                          </a:xfrm>
                          <a:prstGeom prst="rect">
                            <a:avLst/>
                          </a:prstGeom>
                          <a:ln/>
                        </pic:spPr>
                      </pic:pic>
                    </a:graphicData>
                  </a:graphic>
                </wp:inline>
              </w:drawing>
            </w:r>
          </w:p>
          <w:p w14:paraId="169477EB" w14:textId="77777777" w:rsidR="00481433" w:rsidRDefault="002A11BF">
            <w:pPr>
              <w:spacing w:before="12" w:after="12" w:line="276" w:lineRule="auto"/>
            </w:pPr>
            <w:r>
              <w:rPr>
                <w:noProof/>
              </w:rPr>
              <w:drawing>
                <wp:inline distT="114300" distB="114300" distL="114300" distR="114300" wp14:anchorId="5CD5E5B2" wp14:editId="14D9CB96">
                  <wp:extent cx="5591175" cy="11430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591175" cy="114300"/>
                          </a:xfrm>
                          <a:prstGeom prst="rect">
                            <a:avLst/>
                          </a:prstGeom>
                          <a:ln/>
                        </pic:spPr>
                      </pic:pic>
                    </a:graphicData>
                  </a:graphic>
                </wp:inline>
              </w:drawing>
            </w:r>
          </w:p>
          <w:p w14:paraId="58C93EB9" w14:textId="77777777" w:rsidR="00481433" w:rsidRDefault="002A11BF">
            <w:pPr>
              <w:spacing w:before="12" w:after="12" w:line="276" w:lineRule="auto"/>
            </w:pPr>
            <w:r>
              <w:rPr>
                <w:noProof/>
              </w:rPr>
              <w:drawing>
                <wp:inline distT="114300" distB="114300" distL="114300" distR="114300" wp14:anchorId="0263FEE1" wp14:editId="5135B8DB">
                  <wp:extent cx="5591175" cy="54610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591175" cy="546100"/>
                          </a:xfrm>
                          <a:prstGeom prst="rect">
                            <a:avLst/>
                          </a:prstGeom>
                          <a:ln/>
                        </pic:spPr>
                      </pic:pic>
                    </a:graphicData>
                  </a:graphic>
                </wp:inline>
              </w:drawing>
            </w:r>
          </w:p>
          <w:p w14:paraId="3B781C91" w14:textId="77777777" w:rsidR="00481433" w:rsidRDefault="002A11BF">
            <w:pPr>
              <w:spacing w:before="12" w:after="12" w:line="276" w:lineRule="auto"/>
            </w:pPr>
            <w:r>
              <w:rPr>
                <w:noProof/>
              </w:rPr>
              <w:drawing>
                <wp:inline distT="114300" distB="114300" distL="114300" distR="114300" wp14:anchorId="15018F77" wp14:editId="77E993E8">
                  <wp:extent cx="5591175" cy="990600"/>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591175" cy="990600"/>
                          </a:xfrm>
                          <a:prstGeom prst="rect">
                            <a:avLst/>
                          </a:prstGeom>
                          <a:ln/>
                        </pic:spPr>
                      </pic:pic>
                    </a:graphicData>
                  </a:graphic>
                </wp:inline>
              </w:drawing>
            </w:r>
          </w:p>
          <w:p w14:paraId="09ECCCF5" w14:textId="77777777" w:rsidR="00481433" w:rsidRDefault="002A11BF">
            <w:pPr>
              <w:spacing w:before="12" w:after="12" w:line="276" w:lineRule="auto"/>
            </w:pPr>
            <w:r>
              <w:rPr>
                <w:noProof/>
              </w:rPr>
              <w:lastRenderedPageBreak/>
              <w:drawing>
                <wp:inline distT="114300" distB="114300" distL="114300" distR="114300" wp14:anchorId="56DC16A7" wp14:editId="545DE9BF">
                  <wp:extent cx="5591175" cy="457200"/>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591175" cy="457200"/>
                          </a:xfrm>
                          <a:prstGeom prst="rect">
                            <a:avLst/>
                          </a:prstGeom>
                          <a:ln/>
                        </pic:spPr>
                      </pic:pic>
                    </a:graphicData>
                  </a:graphic>
                </wp:inline>
              </w:drawing>
            </w:r>
          </w:p>
          <w:p w14:paraId="5C7F8428" w14:textId="77777777" w:rsidR="00481433" w:rsidRDefault="002A11BF">
            <w:pPr>
              <w:spacing w:before="12" w:after="12" w:line="276" w:lineRule="auto"/>
            </w:pPr>
            <w:r>
              <w:rPr>
                <w:noProof/>
              </w:rPr>
              <w:drawing>
                <wp:inline distT="114300" distB="114300" distL="114300" distR="114300" wp14:anchorId="31DD1F80" wp14:editId="0B0E468C">
                  <wp:extent cx="5591175" cy="558800"/>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91175" cy="558800"/>
                          </a:xfrm>
                          <a:prstGeom prst="rect">
                            <a:avLst/>
                          </a:prstGeom>
                          <a:ln/>
                        </pic:spPr>
                      </pic:pic>
                    </a:graphicData>
                  </a:graphic>
                </wp:inline>
              </w:drawing>
            </w:r>
          </w:p>
          <w:p w14:paraId="22FDD25E" w14:textId="77777777" w:rsidR="00481433" w:rsidRDefault="002A11BF">
            <w:pPr>
              <w:spacing w:before="12" w:after="12" w:line="276" w:lineRule="auto"/>
            </w:pPr>
            <w:r>
              <w:rPr>
                <w:noProof/>
              </w:rPr>
              <w:drawing>
                <wp:inline distT="114300" distB="114300" distL="114300" distR="114300" wp14:anchorId="3DB5228E" wp14:editId="68FB762E">
                  <wp:extent cx="4367213" cy="1855352"/>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367213" cy="1855352"/>
                          </a:xfrm>
                          <a:prstGeom prst="rect">
                            <a:avLst/>
                          </a:prstGeom>
                          <a:ln/>
                        </pic:spPr>
                      </pic:pic>
                    </a:graphicData>
                  </a:graphic>
                </wp:inline>
              </w:drawing>
            </w:r>
          </w:p>
          <w:p w14:paraId="7E7C1FD6" w14:textId="77777777" w:rsidR="00481433" w:rsidRDefault="00481433">
            <w:pPr>
              <w:spacing w:before="12" w:after="12" w:line="276" w:lineRule="auto"/>
            </w:pPr>
          </w:p>
          <w:p w14:paraId="7ADE3DB7" w14:textId="77777777" w:rsidR="00481433" w:rsidRDefault="00481433">
            <w:pPr>
              <w:spacing w:before="12" w:after="12" w:line="276" w:lineRule="auto"/>
            </w:pPr>
          </w:p>
          <w:p w14:paraId="3AF281C1" w14:textId="77777777" w:rsidR="00481433" w:rsidRDefault="00481433">
            <w:pPr>
              <w:spacing w:before="12" w:after="12" w:line="276" w:lineRule="auto"/>
            </w:pPr>
          </w:p>
          <w:p w14:paraId="04688EBA" w14:textId="77777777" w:rsidR="00481433" w:rsidRDefault="002A11BF">
            <w:pPr>
              <w:spacing w:before="12" w:after="12" w:line="276" w:lineRule="auto"/>
            </w:pPr>
            <w:r>
              <w:t xml:space="preserve">Appendix 3: </w:t>
            </w:r>
            <w:r>
              <w:rPr>
                <w:b w:val="0"/>
              </w:rPr>
              <w:t xml:space="preserve">Breakdown analysis and totals of plate waste audits. </w:t>
            </w:r>
          </w:p>
          <w:p w14:paraId="3A381F3B" w14:textId="77777777" w:rsidR="00481433" w:rsidRDefault="00481433">
            <w:pPr>
              <w:spacing w:before="12" w:after="12" w:line="276" w:lineRule="auto"/>
            </w:pPr>
          </w:p>
          <w:p w14:paraId="1612F3FA" w14:textId="77777777" w:rsidR="00481433" w:rsidRDefault="002A11BF">
            <w:pPr>
              <w:spacing w:before="12" w:after="12" w:line="276" w:lineRule="auto"/>
              <w:rPr>
                <w:i/>
              </w:rPr>
            </w:pPr>
            <w:r>
              <w:rPr>
                <w:i/>
                <w:noProof/>
              </w:rPr>
              <w:drawing>
                <wp:inline distT="114300" distB="114300" distL="114300" distR="114300" wp14:anchorId="11F19F53" wp14:editId="7D79FA1B">
                  <wp:extent cx="5591175" cy="299720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591175" cy="2997200"/>
                          </a:xfrm>
                          <a:prstGeom prst="rect">
                            <a:avLst/>
                          </a:prstGeom>
                          <a:ln/>
                        </pic:spPr>
                      </pic:pic>
                    </a:graphicData>
                  </a:graphic>
                </wp:inline>
              </w:drawing>
            </w:r>
            <w:r>
              <w:rPr>
                <w:b w:val="0"/>
                <w:i/>
              </w:rPr>
              <w:t xml:space="preserve"> </w:t>
            </w:r>
          </w:p>
          <w:p w14:paraId="7026739E" w14:textId="77777777" w:rsidR="00481433" w:rsidRDefault="002A11BF">
            <w:pPr>
              <w:spacing w:before="12" w:after="12" w:line="276" w:lineRule="auto"/>
              <w:ind w:left="720"/>
              <w:rPr>
                <w:i/>
              </w:rPr>
            </w:pPr>
            <w:r>
              <w:rPr>
                <w:i/>
                <w:noProof/>
              </w:rPr>
              <w:lastRenderedPageBreak/>
              <w:drawing>
                <wp:inline distT="114300" distB="114300" distL="114300" distR="114300" wp14:anchorId="4B7CDE89" wp14:editId="10720A02">
                  <wp:extent cx="4633913" cy="3002389"/>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4633913" cy="3002389"/>
                          </a:xfrm>
                          <a:prstGeom prst="rect">
                            <a:avLst/>
                          </a:prstGeom>
                          <a:ln/>
                        </pic:spPr>
                      </pic:pic>
                    </a:graphicData>
                  </a:graphic>
                </wp:inline>
              </w:drawing>
            </w:r>
          </w:p>
          <w:p w14:paraId="0E2E5E47" w14:textId="77777777" w:rsidR="00481433" w:rsidRDefault="00481433">
            <w:pPr>
              <w:spacing w:before="12" w:after="12" w:line="276" w:lineRule="auto"/>
            </w:pPr>
          </w:p>
          <w:p w14:paraId="23E3703C" w14:textId="77777777" w:rsidR="00481433" w:rsidRDefault="00481433">
            <w:pPr>
              <w:spacing w:before="12" w:after="12" w:line="276" w:lineRule="auto"/>
            </w:pPr>
          </w:p>
        </w:tc>
      </w:tr>
    </w:tbl>
    <w:p w14:paraId="528CE013" w14:textId="77777777" w:rsidR="00481433" w:rsidRDefault="00481433">
      <w:pPr>
        <w:pBdr>
          <w:top w:val="nil"/>
          <w:left w:val="nil"/>
          <w:bottom w:val="nil"/>
          <w:right w:val="nil"/>
          <w:between w:val="nil"/>
        </w:pBdr>
        <w:spacing w:after="0" w:line="276" w:lineRule="auto"/>
        <w:rPr>
          <w:color w:val="0070C0"/>
          <w:sz w:val="20"/>
          <w:szCs w:val="20"/>
        </w:rPr>
      </w:pPr>
    </w:p>
    <w:sectPr w:rsidR="00481433">
      <w:headerReference w:type="default" r:id="rId28"/>
      <w:footerReference w:type="even" r:id="rId29"/>
      <w:footerReference w:type="default" r:id="rId30"/>
      <w:headerReference w:type="first" r:id="rId31"/>
      <w:footerReference w:type="first" r:id="rId32"/>
      <w:pgSz w:w="11906" w:h="16838"/>
      <w:pgMar w:top="1440" w:right="1440" w:bottom="1440" w:left="1440" w:header="709" w:footer="47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9459A" w14:textId="77777777" w:rsidR="00000000" w:rsidRDefault="002A11BF">
      <w:pPr>
        <w:spacing w:after="0" w:line="240" w:lineRule="auto"/>
      </w:pPr>
      <w:r>
        <w:separator/>
      </w:r>
    </w:p>
  </w:endnote>
  <w:endnote w:type="continuationSeparator" w:id="0">
    <w:p w14:paraId="076A0D33" w14:textId="77777777" w:rsidR="00000000" w:rsidRDefault="002A1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ヒラギノ角ゴ Pro W3">
    <w:panose1 w:val="00000000000000000000"/>
    <w:charset w:val="80"/>
    <w:family w:val="roman"/>
    <w:notTrueType/>
    <w:pitch w:val="default"/>
  </w:font>
  <w:font w:name="Lucida Grande">
    <w:panose1 w:val="00000000000000000000"/>
    <w:charset w:val="00"/>
    <w:family w:val="roman"/>
    <w:notTrueType/>
    <w:pitch w:val="default"/>
  </w:font>
  <w:font w:name="GillSans Light">
    <w:panose1 w:val="00000000000000000000"/>
    <w:charset w:val="00"/>
    <w:family w:val="roman"/>
    <w:notTrueType/>
    <w:pitch w:val="default"/>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2F75E" w14:textId="77777777" w:rsidR="00481433" w:rsidRDefault="002A11BF">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9A89EFF" w14:textId="77777777" w:rsidR="00481433" w:rsidRDefault="00481433">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6803" w14:textId="77777777" w:rsidR="00481433" w:rsidRDefault="002A11BF">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noProof/>
      </w:rPr>
      <w:drawing>
        <wp:anchor distT="0" distB="0" distL="114300" distR="114300" simplePos="0" relativeHeight="251661312" behindDoc="0" locked="0" layoutInCell="1" hidden="0" allowOverlap="1" wp14:anchorId="2038D5BA" wp14:editId="3F6C13F7">
          <wp:simplePos x="0" y="0"/>
          <wp:positionH relativeFrom="column">
            <wp:posOffset>-809624</wp:posOffset>
          </wp:positionH>
          <wp:positionV relativeFrom="paragraph">
            <wp:posOffset>-175510</wp:posOffset>
          </wp:positionV>
          <wp:extent cx="814070" cy="814070"/>
          <wp:effectExtent l="0" t="0" r="0" b="0"/>
          <wp:wrapSquare wrapText="bothSides" distT="0" distB="0" distL="114300" distR="114300"/>
          <wp:docPr id="52" name="image13.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 up of a sign&#10;&#10;Description automatically generated"/>
                  <pic:cNvPicPr preferRelativeResize="0"/>
                </pic:nvPicPr>
                <pic:blipFill>
                  <a:blip r:embed="rId1"/>
                  <a:srcRect/>
                  <a:stretch>
                    <a:fillRect/>
                  </a:stretch>
                </pic:blipFill>
                <pic:spPr>
                  <a:xfrm>
                    <a:off x="0" y="0"/>
                    <a:ext cx="814070" cy="814070"/>
                  </a:xfrm>
                  <a:prstGeom prst="rect">
                    <a:avLst/>
                  </a:prstGeom>
                  <a:ln/>
                </pic:spPr>
              </pic:pic>
            </a:graphicData>
          </a:graphic>
        </wp:anchor>
      </w:drawing>
    </w:r>
  </w:p>
  <w:p w14:paraId="16E31A1A" w14:textId="77777777" w:rsidR="00481433" w:rsidRDefault="002A11BF">
    <w:pPr>
      <w:widowControl w:val="0"/>
      <w:pBdr>
        <w:top w:val="nil"/>
        <w:left w:val="nil"/>
        <w:bottom w:val="nil"/>
        <w:right w:val="nil"/>
        <w:between w:val="nil"/>
      </w:pBdr>
      <w:spacing w:after="0" w:line="240" w:lineRule="auto"/>
      <w:ind w:right="357"/>
      <w:rPr>
        <w:rFonts w:ascii="Cambria" w:eastAsia="Cambria" w:hAnsi="Cambria" w:cs="Cambria"/>
        <w:color w:val="A6A6A6"/>
        <w:sz w:val="18"/>
        <w:szCs w:val="18"/>
      </w:rPr>
    </w:pPr>
    <w:r>
      <w:rPr>
        <w:rFonts w:ascii="Cambria" w:eastAsia="Cambria" w:hAnsi="Cambria" w:cs="Cambria"/>
        <w:b/>
        <w:color w:val="A6A6A6"/>
        <w:sz w:val="18"/>
        <w:szCs w:val="18"/>
      </w:rPr>
      <w:t>The Centre for Sustainable Healthcare</w:t>
    </w:r>
    <w:r>
      <w:rPr>
        <w:rFonts w:ascii="Cambria" w:eastAsia="Cambria" w:hAnsi="Cambria" w:cs="Cambria"/>
        <w:color w:val="A6A6A6"/>
        <w:sz w:val="18"/>
        <w:szCs w:val="18"/>
      </w:rPr>
      <w:t xml:space="preserve"> is registered as a company limited by guarantee in England &amp; Wales No. 7450026 and as a charity No 1143189. Registered address 8 King Edward Street, Oxford OX1 4HL.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3389" w14:textId="77777777" w:rsidR="00481433" w:rsidRDefault="002A11BF">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C4C05D4" w14:textId="77777777" w:rsidR="00481433" w:rsidRDefault="002A11BF">
    <w:pPr>
      <w:widowControl w:val="0"/>
      <w:pBdr>
        <w:top w:val="nil"/>
        <w:left w:val="nil"/>
        <w:bottom w:val="nil"/>
        <w:right w:val="nil"/>
        <w:between w:val="nil"/>
      </w:pBdr>
      <w:spacing w:after="0" w:line="240" w:lineRule="auto"/>
      <w:ind w:right="357"/>
      <w:rPr>
        <w:rFonts w:ascii="Cambria" w:eastAsia="Cambria" w:hAnsi="Cambria" w:cs="Cambria"/>
        <w:b/>
        <w:color w:val="A6A6A6"/>
        <w:sz w:val="18"/>
        <w:szCs w:val="18"/>
      </w:rPr>
    </w:pPr>
    <w:r>
      <w:rPr>
        <w:rFonts w:ascii="Cambria" w:eastAsia="Cambria" w:hAnsi="Cambria" w:cs="Cambria"/>
        <w:b/>
        <w:color w:val="A6A6A6"/>
        <w:sz w:val="18"/>
        <w:szCs w:val="18"/>
      </w:rPr>
      <w:t xml:space="preserve">This template forms part of the </w:t>
    </w:r>
    <w:proofErr w:type="spellStart"/>
    <w:r>
      <w:rPr>
        <w:rFonts w:ascii="Cambria" w:eastAsia="Cambria" w:hAnsi="Cambria" w:cs="Cambria"/>
        <w:b/>
        <w:color w:val="A6A6A6"/>
        <w:sz w:val="18"/>
        <w:szCs w:val="18"/>
      </w:rPr>
      <w:t>SusQI</w:t>
    </w:r>
    <w:proofErr w:type="spellEnd"/>
    <w:r>
      <w:rPr>
        <w:rFonts w:ascii="Cambria" w:eastAsia="Cambria" w:hAnsi="Cambria" w:cs="Cambria"/>
        <w:b/>
        <w:color w:val="A6A6A6"/>
        <w:sz w:val="18"/>
        <w:szCs w:val="18"/>
      </w:rPr>
      <w:t xml:space="preserve"> Toolkit available at susqi.org developed by the Centre for Sustainable Healthcare (CSH). CSH</w:t>
    </w:r>
    <w:r>
      <w:rPr>
        <w:rFonts w:ascii="Cambria" w:eastAsia="Cambria" w:hAnsi="Cambria" w:cs="Cambria"/>
        <w:color w:val="A6A6A6"/>
        <w:sz w:val="18"/>
        <w:szCs w:val="18"/>
      </w:rPr>
      <w:t xml:space="preserve"> is registered as a company limited by guarantee in England &amp; Wales No. 7450026 and as a charity No 1143189. Registered addres</w:t>
    </w:r>
    <w:r>
      <w:rPr>
        <w:rFonts w:ascii="Cambria" w:eastAsia="Cambria" w:hAnsi="Cambria" w:cs="Cambria"/>
        <w:color w:val="A6A6A6"/>
        <w:sz w:val="18"/>
        <w:szCs w:val="18"/>
      </w:rPr>
      <w:t>s 8 King Edward Street, Oxford OX1 4HL.</w:t>
    </w:r>
    <w:r>
      <w:rPr>
        <w:noProof/>
      </w:rPr>
      <w:drawing>
        <wp:anchor distT="0" distB="0" distL="114300" distR="114300" simplePos="0" relativeHeight="251662336" behindDoc="0" locked="0" layoutInCell="1" hidden="0" allowOverlap="1" wp14:anchorId="3830A7A2" wp14:editId="3D9BC5D9">
          <wp:simplePos x="0" y="0"/>
          <wp:positionH relativeFrom="column">
            <wp:posOffset>-675108</wp:posOffset>
          </wp:positionH>
          <wp:positionV relativeFrom="paragraph">
            <wp:posOffset>0</wp:posOffset>
          </wp:positionV>
          <wp:extent cx="814070" cy="814070"/>
          <wp:effectExtent l="0" t="0" r="0" b="0"/>
          <wp:wrapSquare wrapText="bothSides" distT="0" distB="0" distL="114300" distR="114300"/>
          <wp:docPr id="53" name="image13.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 up of a sign&#10;&#10;Description automatically generated"/>
                  <pic:cNvPicPr preferRelativeResize="0"/>
                </pic:nvPicPr>
                <pic:blipFill>
                  <a:blip r:embed="rId1"/>
                  <a:srcRect/>
                  <a:stretch>
                    <a:fillRect/>
                  </a:stretch>
                </pic:blipFill>
                <pic:spPr>
                  <a:xfrm>
                    <a:off x="0" y="0"/>
                    <a:ext cx="814070" cy="8140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6B936" w14:textId="77777777" w:rsidR="00000000" w:rsidRDefault="002A11BF">
      <w:pPr>
        <w:spacing w:after="0" w:line="240" w:lineRule="auto"/>
      </w:pPr>
      <w:r>
        <w:separator/>
      </w:r>
    </w:p>
  </w:footnote>
  <w:footnote w:type="continuationSeparator" w:id="0">
    <w:p w14:paraId="3D774823" w14:textId="77777777" w:rsidR="00000000" w:rsidRDefault="002A1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BA3F" w14:textId="77777777" w:rsidR="00481433" w:rsidRDefault="002A11BF">
    <w:pPr>
      <w:pBdr>
        <w:top w:val="nil"/>
        <w:left w:val="nil"/>
        <w:bottom w:val="nil"/>
        <w:right w:val="nil"/>
        <w:between w:val="nil"/>
      </w:pBdr>
      <w:tabs>
        <w:tab w:val="center" w:pos="4320"/>
        <w:tab w:val="right" w:pos="8640"/>
        <w:tab w:val="left" w:pos="7860"/>
      </w:tabs>
      <w:spacing w:after="0" w:line="240" w:lineRule="auto"/>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03C32" w14:textId="77777777" w:rsidR="00481433" w:rsidRDefault="002A11BF">
    <w:pPr>
      <w:pBdr>
        <w:top w:val="nil"/>
        <w:left w:val="nil"/>
        <w:bottom w:val="nil"/>
        <w:right w:val="nil"/>
        <w:between w:val="nil"/>
      </w:pBdr>
      <w:tabs>
        <w:tab w:val="center" w:pos="4320"/>
        <w:tab w:val="right" w:pos="8640"/>
      </w:tabs>
      <w:spacing w:after="0" w:line="240" w:lineRule="auto"/>
      <w:jc w:val="right"/>
      <w:rPr>
        <w:color w:val="FF0000"/>
      </w:rPr>
    </w:pPr>
    <w:r>
      <w:rPr>
        <w:noProof/>
      </w:rPr>
      <w:drawing>
        <wp:anchor distT="114300" distB="114300" distL="114300" distR="114300" simplePos="0" relativeHeight="251658240" behindDoc="0" locked="0" layoutInCell="1" hidden="0" allowOverlap="1" wp14:anchorId="3046CAF1" wp14:editId="26E43BB8">
          <wp:simplePos x="0" y="0"/>
          <wp:positionH relativeFrom="column">
            <wp:posOffset>4495800</wp:posOffset>
          </wp:positionH>
          <wp:positionV relativeFrom="paragraph">
            <wp:posOffset>-335909</wp:posOffset>
          </wp:positionV>
          <wp:extent cx="2009108" cy="752475"/>
          <wp:effectExtent l="0" t="0" r="0" b="0"/>
          <wp:wrapNone/>
          <wp:docPr id="5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2009108" cy="7524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CD3D637" wp14:editId="05CDC3B1">
          <wp:simplePos x="0" y="0"/>
          <wp:positionH relativeFrom="column">
            <wp:posOffset>-665342</wp:posOffset>
          </wp:positionH>
          <wp:positionV relativeFrom="paragraph">
            <wp:posOffset>-272665</wp:posOffset>
          </wp:positionV>
          <wp:extent cx="2671445" cy="751205"/>
          <wp:effectExtent l="0" t="0" r="0" b="0"/>
          <wp:wrapSquare wrapText="bothSides" distT="0" distB="0" distL="114300" distR="114300"/>
          <wp:docPr id="56" name="image18.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png" descr="Text&#10;&#10;Description automatically generated with medium confidence"/>
                  <pic:cNvPicPr preferRelativeResize="0"/>
                </pic:nvPicPr>
                <pic:blipFill>
                  <a:blip r:embed="rId2"/>
                  <a:srcRect/>
                  <a:stretch>
                    <a:fillRect/>
                  </a:stretch>
                </pic:blipFill>
                <pic:spPr>
                  <a:xfrm>
                    <a:off x="0" y="0"/>
                    <a:ext cx="2671445" cy="75120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1D90A42" wp14:editId="3E6B5F37">
          <wp:simplePos x="0" y="0"/>
          <wp:positionH relativeFrom="column">
            <wp:posOffset>2343150</wp:posOffset>
          </wp:positionH>
          <wp:positionV relativeFrom="paragraph">
            <wp:posOffset>-276219</wp:posOffset>
          </wp:positionV>
          <wp:extent cx="1555668" cy="687576"/>
          <wp:effectExtent l="0" t="0" r="0" b="0"/>
          <wp:wrapSquare wrapText="bothSides" distT="0" distB="0" distL="114300" distR="114300"/>
          <wp:docPr id="55" name="image19.jp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picture containing shape&#10;&#10;Description automatically generated"/>
                  <pic:cNvPicPr preferRelativeResize="0"/>
                </pic:nvPicPr>
                <pic:blipFill>
                  <a:blip r:embed="rId3"/>
                  <a:srcRect/>
                  <a:stretch>
                    <a:fillRect/>
                  </a:stretch>
                </pic:blipFill>
                <pic:spPr>
                  <a:xfrm>
                    <a:off x="0" y="0"/>
                    <a:ext cx="1555668" cy="68757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7409"/>
    <w:multiLevelType w:val="multilevel"/>
    <w:tmpl w:val="7C9A9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82523A"/>
    <w:multiLevelType w:val="multilevel"/>
    <w:tmpl w:val="9260D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2C690A"/>
    <w:multiLevelType w:val="multilevel"/>
    <w:tmpl w:val="ED927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500977"/>
    <w:multiLevelType w:val="multilevel"/>
    <w:tmpl w:val="AFE8E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7F2ABE"/>
    <w:multiLevelType w:val="multilevel"/>
    <w:tmpl w:val="CC324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6C191C"/>
    <w:multiLevelType w:val="multilevel"/>
    <w:tmpl w:val="E4E23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956A26"/>
    <w:multiLevelType w:val="multilevel"/>
    <w:tmpl w:val="F2A65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F97BF6"/>
    <w:multiLevelType w:val="multilevel"/>
    <w:tmpl w:val="C352D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064836"/>
    <w:multiLevelType w:val="multilevel"/>
    <w:tmpl w:val="FC7A6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A73396"/>
    <w:multiLevelType w:val="multilevel"/>
    <w:tmpl w:val="92FC3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8FD010B"/>
    <w:multiLevelType w:val="multilevel"/>
    <w:tmpl w:val="74705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A30E82"/>
    <w:multiLevelType w:val="multilevel"/>
    <w:tmpl w:val="89004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8D0166"/>
    <w:multiLevelType w:val="multilevel"/>
    <w:tmpl w:val="A704A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A64657"/>
    <w:multiLevelType w:val="multilevel"/>
    <w:tmpl w:val="85E07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0C3B61"/>
    <w:multiLevelType w:val="multilevel"/>
    <w:tmpl w:val="509E4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504775">
    <w:abstractNumId w:val="5"/>
  </w:num>
  <w:num w:numId="2" w16cid:durableId="1554466833">
    <w:abstractNumId w:val="1"/>
  </w:num>
  <w:num w:numId="3" w16cid:durableId="1624187675">
    <w:abstractNumId w:val="7"/>
  </w:num>
  <w:num w:numId="4" w16cid:durableId="623001345">
    <w:abstractNumId w:val="12"/>
  </w:num>
  <w:num w:numId="5" w16cid:durableId="629751565">
    <w:abstractNumId w:val="14"/>
  </w:num>
  <w:num w:numId="6" w16cid:durableId="1370377649">
    <w:abstractNumId w:val="9"/>
  </w:num>
  <w:num w:numId="7" w16cid:durableId="200212905">
    <w:abstractNumId w:val="3"/>
  </w:num>
  <w:num w:numId="8" w16cid:durableId="1736780820">
    <w:abstractNumId w:val="6"/>
  </w:num>
  <w:num w:numId="9" w16cid:durableId="1629126383">
    <w:abstractNumId w:val="13"/>
  </w:num>
  <w:num w:numId="10" w16cid:durableId="1809087619">
    <w:abstractNumId w:val="2"/>
  </w:num>
  <w:num w:numId="11" w16cid:durableId="1081634099">
    <w:abstractNumId w:val="0"/>
  </w:num>
  <w:num w:numId="12" w16cid:durableId="1538005310">
    <w:abstractNumId w:val="10"/>
  </w:num>
  <w:num w:numId="13" w16cid:durableId="458955846">
    <w:abstractNumId w:val="11"/>
  </w:num>
  <w:num w:numId="14" w16cid:durableId="582880014">
    <w:abstractNumId w:val="8"/>
  </w:num>
  <w:num w:numId="15" w16cid:durableId="1308243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433"/>
    <w:rsid w:val="002A11BF"/>
    <w:rsid w:val="00481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3E461"/>
  <w15:docId w15:val="{ECD78BC4-7A93-41EA-8996-DB7EC33A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2150"/>
    <w:pPr>
      <w:pBdr>
        <w:top w:val="single" w:sz="36" w:space="0" w:color="7DB550"/>
        <w:left w:val="single" w:sz="36" w:space="0" w:color="7DB550"/>
        <w:bottom w:val="single" w:sz="36" w:space="0" w:color="7DB550"/>
        <w:right w:val="single" w:sz="36" w:space="0" w:color="7DB550"/>
      </w:pBdr>
      <w:shd w:val="clear" w:color="auto" w:fill="7DB550"/>
      <w:spacing w:before="100" w:after="0" w:line="276" w:lineRule="auto"/>
      <w:outlineLvl w:val="0"/>
    </w:pPr>
    <w:rPr>
      <w:rFonts w:eastAsiaTheme="minorEastAsia"/>
      <w:caps/>
      <w:color w:val="FFFFFF" w:themeColor="background1"/>
      <w:spacing w:val="15"/>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A2150"/>
    <w:rPr>
      <w:rFonts w:eastAsiaTheme="minorEastAsia"/>
      <w:caps/>
      <w:color w:val="FFFFFF" w:themeColor="background1"/>
      <w:spacing w:val="15"/>
      <w:shd w:val="clear" w:color="auto" w:fill="7DB550"/>
    </w:rPr>
  </w:style>
  <w:style w:type="paragraph" w:styleId="ListParagraph">
    <w:name w:val="List Paragraph"/>
    <w:basedOn w:val="Normal"/>
    <w:uiPriority w:val="34"/>
    <w:qFormat/>
    <w:rsid w:val="009A2150"/>
    <w:pPr>
      <w:spacing w:before="100" w:after="200" w:line="276" w:lineRule="auto"/>
      <w:ind w:left="720"/>
      <w:contextualSpacing/>
    </w:pPr>
    <w:rPr>
      <w:rFonts w:eastAsiaTheme="minorEastAsia"/>
      <w:sz w:val="20"/>
      <w:szCs w:val="20"/>
    </w:rPr>
  </w:style>
  <w:style w:type="paragraph" w:styleId="NormalWeb">
    <w:name w:val="Normal (Web)"/>
    <w:basedOn w:val="Normal"/>
    <w:uiPriority w:val="99"/>
    <w:unhideWhenUsed/>
    <w:rsid w:val="009A2150"/>
    <w:pPr>
      <w:spacing w:after="0" w:line="240" w:lineRule="auto"/>
    </w:pPr>
  </w:style>
  <w:style w:type="table" w:styleId="TableGrid">
    <w:name w:val="Table Grid"/>
    <w:basedOn w:val="TableNormal"/>
    <w:uiPriority w:val="59"/>
    <w:rsid w:val="009A2150"/>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2439"/>
    <w:pPr>
      <w:tabs>
        <w:tab w:val="center" w:pos="4320"/>
        <w:tab w:val="right" w:pos="8640"/>
      </w:tabs>
      <w:spacing w:after="0" w:line="240" w:lineRule="auto"/>
    </w:pPr>
  </w:style>
  <w:style w:type="character" w:customStyle="1" w:styleId="HeaderChar">
    <w:name w:val="Header Char"/>
    <w:basedOn w:val="DefaultParagraphFont"/>
    <w:link w:val="Header"/>
    <w:uiPriority w:val="99"/>
    <w:rsid w:val="000A2439"/>
  </w:style>
  <w:style w:type="paragraph" w:styleId="Footer">
    <w:name w:val="footer"/>
    <w:basedOn w:val="Normal"/>
    <w:link w:val="FooterChar"/>
    <w:uiPriority w:val="99"/>
    <w:unhideWhenUsed/>
    <w:rsid w:val="000A2439"/>
    <w:pPr>
      <w:tabs>
        <w:tab w:val="center" w:pos="4320"/>
        <w:tab w:val="right" w:pos="8640"/>
      </w:tabs>
      <w:spacing w:after="0" w:line="240" w:lineRule="auto"/>
    </w:pPr>
  </w:style>
  <w:style w:type="character" w:customStyle="1" w:styleId="FooterChar">
    <w:name w:val="Footer Char"/>
    <w:basedOn w:val="DefaultParagraphFont"/>
    <w:link w:val="Footer"/>
    <w:uiPriority w:val="99"/>
    <w:rsid w:val="000A2439"/>
  </w:style>
  <w:style w:type="paragraph" w:customStyle="1" w:styleId="Headingleveltwo">
    <w:name w:val="Heading level two"/>
    <w:basedOn w:val="Normal"/>
    <w:qFormat/>
    <w:rsid w:val="000A2439"/>
    <w:pPr>
      <w:spacing w:before="120" w:after="240" w:line="260" w:lineRule="exact"/>
    </w:pPr>
    <w:rPr>
      <w:rFonts w:ascii="Calibri Light" w:eastAsia="MS Mincho" w:hAnsi="Calibri Light" w:cs="Times New Roman"/>
      <w:color w:val="84BD00"/>
      <w:sz w:val="28"/>
      <w:szCs w:val="28"/>
    </w:rPr>
  </w:style>
  <w:style w:type="paragraph" w:customStyle="1" w:styleId="Headinglevelone">
    <w:name w:val="Heading level one"/>
    <w:basedOn w:val="Normal"/>
    <w:qFormat/>
    <w:rsid w:val="000A2439"/>
    <w:pPr>
      <w:spacing w:after="0" w:line="240" w:lineRule="auto"/>
    </w:pPr>
    <w:rPr>
      <w:rFonts w:asciiTheme="majorHAnsi" w:eastAsia="MS Mincho" w:hAnsiTheme="majorHAnsi"/>
      <w:b/>
      <w:color w:val="13B0C6"/>
      <w:sz w:val="40"/>
      <w:szCs w:val="40"/>
      <w:lang w:val="en"/>
    </w:rPr>
  </w:style>
  <w:style w:type="paragraph" w:customStyle="1" w:styleId="Body">
    <w:name w:val="Body"/>
    <w:rsid w:val="000A2439"/>
    <w:pPr>
      <w:spacing w:after="0" w:line="240" w:lineRule="auto"/>
    </w:pPr>
    <w:rPr>
      <w:rFonts w:eastAsia="ヒラギノ角ゴ Pro W3" w:cs="Times New Roman"/>
      <w:color w:val="000000"/>
      <w:szCs w:val="24"/>
      <w:lang w:val="en-US"/>
    </w:rPr>
  </w:style>
  <w:style w:type="character" w:styleId="CommentReference">
    <w:name w:val="annotation reference"/>
    <w:basedOn w:val="DefaultParagraphFont"/>
    <w:uiPriority w:val="99"/>
    <w:semiHidden/>
    <w:unhideWhenUsed/>
    <w:rsid w:val="00076ECA"/>
    <w:rPr>
      <w:sz w:val="18"/>
      <w:szCs w:val="18"/>
    </w:rPr>
  </w:style>
  <w:style w:type="paragraph" w:styleId="CommentText">
    <w:name w:val="annotation text"/>
    <w:basedOn w:val="Normal"/>
    <w:link w:val="CommentTextChar"/>
    <w:uiPriority w:val="99"/>
    <w:semiHidden/>
    <w:unhideWhenUsed/>
    <w:rsid w:val="00076ECA"/>
    <w:pPr>
      <w:spacing w:line="240" w:lineRule="auto"/>
    </w:pPr>
    <w:rPr>
      <w:sz w:val="24"/>
      <w:szCs w:val="24"/>
    </w:rPr>
  </w:style>
  <w:style w:type="character" w:customStyle="1" w:styleId="CommentTextChar">
    <w:name w:val="Comment Text Char"/>
    <w:basedOn w:val="DefaultParagraphFont"/>
    <w:link w:val="CommentText"/>
    <w:uiPriority w:val="99"/>
    <w:semiHidden/>
    <w:rsid w:val="00076ECA"/>
    <w:rPr>
      <w:sz w:val="24"/>
      <w:szCs w:val="24"/>
    </w:rPr>
  </w:style>
  <w:style w:type="paragraph" w:styleId="CommentSubject">
    <w:name w:val="annotation subject"/>
    <w:basedOn w:val="CommentText"/>
    <w:next w:val="CommentText"/>
    <w:link w:val="CommentSubjectChar"/>
    <w:uiPriority w:val="99"/>
    <w:semiHidden/>
    <w:unhideWhenUsed/>
    <w:rsid w:val="00076ECA"/>
    <w:rPr>
      <w:b/>
      <w:bCs/>
      <w:sz w:val="20"/>
      <w:szCs w:val="20"/>
    </w:rPr>
  </w:style>
  <w:style w:type="character" w:customStyle="1" w:styleId="CommentSubjectChar">
    <w:name w:val="Comment Subject Char"/>
    <w:basedOn w:val="CommentTextChar"/>
    <w:link w:val="CommentSubject"/>
    <w:uiPriority w:val="99"/>
    <w:semiHidden/>
    <w:rsid w:val="00076ECA"/>
    <w:rPr>
      <w:b/>
      <w:bCs/>
      <w:sz w:val="20"/>
      <w:szCs w:val="20"/>
    </w:rPr>
  </w:style>
  <w:style w:type="paragraph" w:styleId="BalloonText">
    <w:name w:val="Balloon Text"/>
    <w:basedOn w:val="Normal"/>
    <w:link w:val="BalloonTextChar"/>
    <w:uiPriority w:val="99"/>
    <w:semiHidden/>
    <w:unhideWhenUsed/>
    <w:rsid w:val="00076E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ECA"/>
    <w:rPr>
      <w:rFonts w:ascii="Lucida Grande" w:hAnsi="Lucida Grande" w:cs="Lucida Grande"/>
      <w:sz w:val="18"/>
      <w:szCs w:val="18"/>
    </w:rPr>
  </w:style>
  <w:style w:type="paragraph" w:customStyle="1" w:styleId="Default">
    <w:name w:val="Default"/>
    <w:rsid w:val="008D1A3F"/>
    <w:pPr>
      <w:widowControl w:val="0"/>
      <w:autoSpaceDE w:val="0"/>
      <w:autoSpaceDN w:val="0"/>
      <w:adjustRightInd w:val="0"/>
      <w:spacing w:after="0" w:line="240" w:lineRule="auto"/>
    </w:pPr>
    <w:rPr>
      <w:rFonts w:ascii="Calibri Light" w:hAnsi="Calibri Light" w:cs="Calibri Light"/>
      <w:color w:val="000000"/>
      <w:sz w:val="24"/>
      <w:szCs w:val="24"/>
      <w:lang w:val="en-US"/>
    </w:rPr>
  </w:style>
  <w:style w:type="character" w:styleId="Hyperlink">
    <w:name w:val="Hyperlink"/>
    <w:basedOn w:val="DefaultParagraphFont"/>
    <w:uiPriority w:val="99"/>
    <w:unhideWhenUsed/>
    <w:rsid w:val="00146E79"/>
    <w:rPr>
      <w:color w:val="0563C1" w:themeColor="hyperlink"/>
      <w:u w:val="single"/>
    </w:rPr>
  </w:style>
  <w:style w:type="character" w:customStyle="1" w:styleId="A1">
    <w:name w:val="A1"/>
    <w:uiPriority w:val="99"/>
    <w:rsid w:val="00A026AF"/>
    <w:rPr>
      <w:rFonts w:ascii="GillSans Light" w:hAnsi="GillSans Light" w:cs="GillSans Light"/>
      <w:color w:val="000000"/>
      <w:sz w:val="20"/>
      <w:szCs w:val="20"/>
    </w:rPr>
  </w:style>
  <w:style w:type="character" w:customStyle="1" w:styleId="A2">
    <w:name w:val="A2"/>
    <w:uiPriority w:val="99"/>
    <w:rsid w:val="00A026AF"/>
    <w:rPr>
      <w:rFonts w:ascii="GillSans Light" w:hAnsi="GillSans Light" w:cs="GillSans Light"/>
      <w:color w:val="000000"/>
      <w:sz w:val="16"/>
      <w:szCs w:val="16"/>
    </w:rPr>
  </w:style>
  <w:style w:type="character" w:styleId="PageNumber">
    <w:name w:val="page number"/>
    <w:basedOn w:val="DefaultParagraphFont"/>
    <w:uiPriority w:val="99"/>
    <w:semiHidden/>
    <w:unhideWhenUsed/>
    <w:rsid w:val="00A026AF"/>
  </w:style>
  <w:style w:type="paragraph" w:styleId="Revision">
    <w:name w:val="Revision"/>
    <w:hidden/>
    <w:uiPriority w:val="99"/>
    <w:semiHidden/>
    <w:rsid w:val="00285D01"/>
    <w:pPr>
      <w:spacing w:after="0" w:line="240" w:lineRule="auto"/>
    </w:pPr>
  </w:style>
  <w:style w:type="character" w:styleId="FollowedHyperlink">
    <w:name w:val="FollowedHyperlink"/>
    <w:basedOn w:val="DefaultParagraphFont"/>
    <w:uiPriority w:val="99"/>
    <w:semiHidden/>
    <w:unhideWhenUsed/>
    <w:rsid w:val="00D925E3"/>
    <w:rPr>
      <w:color w:val="954F72" w:themeColor="followedHyperlink"/>
      <w:u w:val="single"/>
    </w:rPr>
  </w:style>
  <w:style w:type="character" w:styleId="UnresolvedMention">
    <w:name w:val="Unresolved Mention"/>
    <w:basedOn w:val="DefaultParagraphFont"/>
    <w:uiPriority w:val="99"/>
    <w:semiHidden/>
    <w:unhideWhenUsed/>
    <w:rsid w:val="00D925E3"/>
    <w:rPr>
      <w:color w:val="605E5C"/>
      <w:shd w:val="clear" w:color="auto" w:fill="E1DFDD"/>
    </w:rPr>
  </w:style>
  <w:style w:type="table" w:styleId="PlainTable1">
    <w:name w:val="Plain Table 1"/>
    <w:basedOn w:val="TableNormal"/>
    <w:uiPriority w:val="99"/>
    <w:rsid w:val="00D925E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D925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pPr>
      <w:spacing w:after="0" w:line="240" w:lineRule="auto"/>
    </w:pPr>
    <w:rPr>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pPr>
      <w:spacing w:after="0" w:line="240" w:lineRule="auto"/>
    </w:pPr>
    <w:rPr>
      <w:sz w:val="20"/>
      <w:szCs w:val="20"/>
    </w:rPr>
    <w:tblPr>
      <w:tblStyleRowBandSize w:val="1"/>
      <w:tblStyleColBandSize w:val="1"/>
    </w:tblPr>
  </w:style>
  <w:style w:type="table" w:customStyle="1" w:styleId="a8">
    <w:basedOn w:val="TableNormal"/>
    <w:pPr>
      <w:spacing w:after="0" w:line="240" w:lineRule="auto"/>
    </w:pPr>
    <w:rPr>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
    <w:pPr>
      <w:spacing w:after="0" w:line="240" w:lineRule="auto"/>
    </w:pPr>
    <w:rPr>
      <w:sz w:val="20"/>
      <w:szCs w:val="20"/>
    </w:rPr>
    <w:tblPr>
      <w:tblStyleRowBandSize w:val="1"/>
      <w:tblStyleColBandSize w:val="1"/>
    </w:tblPr>
  </w:style>
  <w:style w:type="table" w:customStyle="1" w:styleId="aa">
    <w:basedOn w:val="TableNormal"/>
    <w:pPr>
      <w:spacing w:after="0" w:line="240" w:lineRule="auto"/>
    </w:pPr>
    <w:rPr>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b">
    <w:basedOn w:val="TableNormal"/>
    <w:pPr>
      <w:spacing w:after="0" w:line="240" w:lineRule="auto"/>
    </w:pPr>
    <w:rPr>
      <w:sz w:val="20"/>
      <w:szCs w:val="20"/>
    </w:rPr>
    <w:tblPr>
      <w:tblStyleRowBandSize w:val="1"/>
      <w:tblStyleColBandSize w:val="1"/>
    </w:tblPr>
  </w:style>
  <w:style w:type="table" w:customStyle="1" w:styleId="ac">
    <w:basedOn w:val="TableNormal"/>
    <w:pPr>
      <w:spacing w:after="0" w:line="240" w:lineRule="auto"/>
    </w:pPr>
    <w:rPr>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malnutritiontaskforce.org.uk/malnutrition-england-factsheet"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publications/greenhouse-gas-reporting-conversion-factors-2023" TargetMode="External"/><Relationship Id="rId17" Type="http://schemas.openxmlformats.org/officeDocument/2006/relationships/hyperlink" Target="https://assets.publishing.service.gov.uk/government/uploads/system/uploads/attachment_data/file/929234/independent-review-of-nhs-hospital-food-report.pdf"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rap.org.uk/resources/guide/food-waste-nhs"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greenhouse-gas-reporting-conversion-factors-2023" TargetMode="Externa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pn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CH+0RSoqqZx1Blr/JcX3lQ+3A==">CgMxLjAyCGguZ2pkZ3hzMgloLjMwajB6bGw4AGomChRzdWdnZXN0Lm9qZjA5N2Roc2V1ahIOSmFtZXMgRnJlZWJ1cm5qJgoUc3VnZ2VzdC5yZjRlaHNob3djdDYSDkphbWVzIEZyZWVidXJuaiYKFHN1Z2dlc3QucXRtNWl2bHc3dDB1Eg5KYW1lcyBGcmVlYnVybnIhMThtdzhYTmdJazJVWmdhTVdZdGRCQjlNM1BIUlg3NFJO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2977</Words>
  <Characters>16973</Characters>
  <Application>Microsoft Office Word</Application>
  <DocSecurity>0</DocSecurity>
  <Lines>141</Lines>
  <Paragraphs>39</Paragraphs>
  <ScaleCrop>false</ScaleCrop>
  <Company/>
  <LinksUpToDate>false</LinksUpToDate>
  <CharactersWithSpaces>19911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Bush</dc:creator>
  <cp:lastModifiedBy>Freeburn, James</cp:lastModifiedBy>
  <cp:revision>2</cp:revision>
  <dcterms:created xsi:type="dcterms:W3CDTF">2023-11-17T12:15:00Z</dcterms:created>
  <dcterms:modified xsi:type="dcterms:W3CDTF">2023-11-17T12:15:00Z</dcterms:modified>
</cp:coreProperties>
</file>